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68B23EBD"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D3143F">
        <w:rPr>
          <w:rFonts w:ascii="Arial" w:eastAsia="Times New Roman" w:hAnsi="Arial" w:cs="Arial"/>
          <w:color w:val="FF0000"/>
          <w:sz w:val="18"/>
          <w:szCs w:val="18"/>
          <w:highlight w:val="yellow"/>
          <w:lang w:eastAsia="pt-BR"/>
        </w:rPr>
        <w:t>9</w:t>
      </w:r>
      <w:r w:rsidR="008C73CB">
        <w:rPr>
          <w:rFonts w:ascii="Arial" w:eastAsia="Times New Roman" w:hAnsi="Arial" w:cs="Arial"/>
          <w:color w:val="FF0000"/>
          <w:sz w:val="18"/>
          <w:szCs w:val="18"/>
          <w:highlight w:val="yellow"/>
          <w:lang w:eastAsia="pt-BR"/>
        </w:rPr>
        <w:t>0187</w:t>
      </w:r>
      <w:r w:rsidR="00CE1F91" w:rsidRPr="00D3143F">
        <w:rPr>
          <w:rFonts w:ascii="Arial" w:eastAsia="Times New Roman" w:hAnsi="Arial" w:cs="Arial"/>
          <w:color w:val="FF0000"/>
          <w:sz w:val="18"/>
          <w:szCs w:val="18"/>
          <w:highlight w:val="yellow"/>
          <w:lang w:eastAsia="pt-BR"/>
        </w:rPr>
        <w:t>/202</w:t>
      </w:r>
      <w:r w:rsidR="008C73CB">
        <w:rPr>
          <w:rFonts w:ascii="Arial" w:eastAsia="Times New Roman" w:hAnsi="Arial" w:cs="Arial"/>
          <w:color w:val="FF0000"/>
          <w:sz w:val="18"/>
          <w:szCs w:val="18"/>
          <w:highlight w:val="yellow"/>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4A24707"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195392" w:rsidRPr="00195392">
        <w:rPr>
          <w:rFonts w:ascii="Arial" w:eastAsia="Times New Roman" w:hAnsi="Arial" w:cs="Arial"/>
          <w:b/>
          <w:bCs/>
          <w:color w:val="000000"/>
          <w:sz w:val="18"/>
          <w:szCs w:val="18"/>
          <w:lang w:eastAsia="pt-BR"/>
        </w:rPr>
        <w:t>AG.ASPIRAÇÃO MEDULA OSSEA(mielograma)16Ga,illinois</w:t>
      </w:r>
      <w:r w:rsidR="002C3398">
        <w:rPr>
          <w:rFonts w:ascii="Arial" w:hAnsi="Arial" w:cs="Arial"/>
          <w:color w:val="000000"/>
          <w:sz w:val="18"/>
          <w:szCs w:val="18"/>
        </w:rPr>
        <w:t>,</w:t>
      </w:r>
      <w:r w:rsidR="00195392">
        <w:rPr>
          <w:rFonts w:ascii="Arial" w:hAnsi="Arial" w:cs="Arial"/>
          <w:color w:val="000000"/>
          <w:sz w:val="18"/>
          <w:szCs w:val="18"/>
        </w:rPr>
        <w:t xml:space="preserve"> </w:t>
      </w:r>
      <w:r w:rsidR="00195392" w:rsidRPr="00195392">
        <w:rPr>
          <w:rFonts w:ascii="Arial" w:hAnsi="Arial" w:cs="Arial"/>
          <w:color w:val="000000"/>
          <w:sz w:val="18"/>
          <w:szCs w:val="18"/>
        </w:rPr>
        <w:t xml:space="preserve">TIRA </w:t>
      </w:r>
      <w:r w:rsidR="00195392" w:rsidRPr="00195392">
        <w:rPr>
          <w:rFonts w:ascii="Arial" w:hAnsi="Arial" w:cs="Arial"/>
          <w:b/>
          <w:color w:val="000000"/>
          <w:sz w:val="18"/>
          <w:szCs w:val="18"/>
        </w:rPr>
        <w:t>ANAT SILIC PNEU DE RETINA,287S</w:t>
      </w:r>
      <w:r w:rsidR="00195392">
        <w:rPr>
          <w:rFonts w:ascii="Arial" w:hAnsi="Arial" w:cs="Arial"/>
          <w:b/>
          <w:color w:val="000000"/>
          <w:sz w:val="18"/>
          <w:szCs w:val="18"/>
        </w:rPr>
        <w:t>,</w:t>
      </w:r>
      <w:r w:rsidR="002C3398">
        <w:rPr>
          <w:rFonts w:ascii="Arial" w:hAnsi="Arial" w:cs="Arial"/>
          <w:color w:val="000000"/>
          <w:sz w:val="18"/>
          <w:szCs w:val="18"/>
        </w:rPr>
        <w:t xml:space="preserve">   c</w:t>
      </w:r>
      <w:r w:rsidR="00925530" w:rsidRPr="00925530">
        <w:rPr>
          <w:rFonts w:ascii="Arial" w:hAnsi="Arial" w:cs="Arial"/>
          <w:color w:val="000000"/>
          <w:sz w:val="18"/>
          <w:szCs w:val="18"/>
        </w:rPr>
        <w:t>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D0435">
        <w:rPr>
          <w:rFonts w:ascii="Arial" w:hAnsi="Arial" w:cs="Arial"/>
          <w:color w:val="000000"/>
          <w:sz w:val="18"/>
          <w:szCs w:val="18"/>
        </w:rPr>
        <w:t xml:space="preserve"> </w:t>
      </w:r>
      <w:r w:rsidR="004D0435" w:rsidRPr="00195392">
        <w:rPr>
          <w:rFonts w:ascii="Arial" w:hAnsi="Arial" w:cs="Arial"/>
          <w:sz w:val="18"/>
          <w:szCs w:val="18"/>
        </w:rPr>
        <w:t>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69009C74"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195392" w:rsidRPr="00195392">
        <w:rPr>
          <w:rFonts w:ascii="Arial" w:eastAsia="Times New Roman" w:hAnsi="Arial" w:cs="Arial"/>
          <w:b/>
          <w:bCs/>
          <w:sz w:val="18"/>
          <w:szCs w:val="18"/>
          <w:lang w:eastAsia="pt-BR"/>
        </w:rPr>
        <w:t>17</w:t>
      </w:r>
      <w:r w:rsidR="006A2E3B" w:rsidRPr="00195392">
        <w:rPr>
          <w:rFonts w:ascii="Arial" w:eastAsia="Times New Roman" w:hAnsi="Arial" w:cs="Arial"/>
          <w:b/>
          <w:bCs/>
          <w:sz w:val="18"/>
          <w:szCs w:val="18"/>
          <w:lang w:eastAsia="pt-BR"/>
        </w:rPr>
        <w:t>/03</w:t>
      </w:r>
      <w:r w:rsidR="009D79F1" w:rsidRPr="00195392">
        <w:rPr>
          <w:rFonts w:ascii="Arial" w:eastAsia="Times New Roman" w:hAnsi="Arial" w:cs="Arial"/>
          <w:b/>
          <w:bCs/>
          <w:sz w:val="18"/>
          <w:szCs w:val="18"/>
          <w:lang w:eastAsia="pt-BR"/>
        </w:rPr>
        <w:t>/2026</w:t>
      </w:r>
      <w:r w:rsidRPr="00195392">
        <w:rPr>
          <w:rFonts w:ascii="Arial" w:eastAsia="Times New Roman" w:hAnsi="Arial" w:cs="Arial"/>
          <w:b/>
          <w:bCs/>
          <w:color w:val="000000"/>
          <w:sz w:val="18"/>
          <w:szCs w:val="18"/>
          <w:lang w:eastAsia="pt-BR"/>
        </w:rPr>
        <w:t> </w:t>
      </w:r>
      <w:r w:rsidRPr="00195392">
        <w:rPr>
          <w:rFonts w:ascii="Arial" w:eastAsia="Times New Roman" w:hAnsi="Arial" w:cs="Arial"/>
          <w:b/>
          <w:color w:val="000000"/>
          <w:sz w:val="18"/>
          <w:szCs w:val="18"/>
          <w:lang w:eastAsia="pt-BR"/>
        </w:rPr>
        <w:t>às 09:00</w:t>
      </w:r>
      <w:r w:rsidRPr="00195392">
        <w:rPr>
          <w:rFonts w:ascii="Arial" w:eastAsia="Times New Roman" w:hAnsi="Arial" w:cs="Arial"/>
          <w:b/>
          <w:bCs/>
          <w:color w:val="000000"/>
          <w:sz w:val="18"/>
          <w:szCs w:val="18"/>
          <w:lang w:eastAsia="pt-BR"/>
        </w:rPr>
        <w:t>h</w:t>
      </w:r>
      <w:r w:rsidRPr="00592295">
        <w:rPr>
          <w:rFonts w:ascii="Arial" w:eastAsia="Times New Roman" w:hAnsi="Arial" w:cs="Arial"/>
          <w:b/>
          <w:bCs/>
          <w:color w:val="000000"/>
          <w:sz w:val="18"/>
          <w:szCs w:val="18"/>
          <w:lang w:eastAsia="pt-BR"/>
        </w:rPr>
        <w:t xml:space="preserve">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8C73CB"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C02F1F3" w14:textId="42F4EC2D" w:rsidR="000B359E" w:rsidRDefault="008C73CB" w:rsidP="00CE5069">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534E3B78" w14:textId="77777777" w:rsidR="00CE5069" w:rsidRDefault="00CE5069">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49155AE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7144F0DF" w14:textId="77777777" w:rsidR="008C73CB" w:rsidRDefault="00E92B85" w:rsidP="008C73CB">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sz w:val="18"/>
          <w:szCs w:val="18"/>
          <w:lang w:eastAsia="pt-BR"/>
        </w:rPr>
        <w:t xml:space="preserve">PREGÃO ELETRÔNICO Nº </w:t>
      </w:r>
      <w:r w:rsidR="008C73CB" w:rsidRPr="00D3143F">
        <w:rPr>
          <w:rFonts w:ascii="Arial" w:eastAsia="Times New Roman" w:hAnsi="Arial" w:cs="Arial"/>
          <w:color w:val="FF0000"/>
          <w:sz w:val="18"/>
          <w:szCs w:val="18"/>
          <w:highlight w:val="yellow"/>
          <w:lang w:eastAsia="pt-BR"/>
        </w:rPr>
        <w:t>9</w:t>
      </w:r>
      <w:r w:rsidR="008C73CB">
        <w:rPr>
          <w:rFonts w:ascii="Arial" w:eastAsia="Times New Roman" w:hAnsi="Arial" w:cs="Arial"/>
          <w:color w:val="FF0000"/>
          <w:sz w:val="18"/>
          <w:szCs w:val="18"/>
          <w:highlight w:val="yellow"/>
          <w:lang w:eastAsia="pt-BR"/>
        </w:rPr>
        <w:t>0187</w:t>
      </w:r>
      <w:r w:rsidR="008C73CB" w:rsidRPr="00D3143F">
        <w:rPr>
          <w:rFonts w:ascii="Arial" w:eastAsia="Times New Roman" w:hAnsi="Arial" w:cs="Arial"/>
          <w:color w:val="FF0000"/>
          <w:sz w:val="18"/>
          <w:szCs w:val="18"/>
          <w:highlight w:val="yellow"/>
          <w:lang w:eastAsia="pt-BR"/>
        </w:rPr>
        <w:t>/202</w:t>
      </w:r>
      <w:r w:rsidR="008C73CB">
        <w:rPr>
          <w:rFonts w:ascii="Arial" w:eastAsia="Times New Roman" w:hAnsi="Arial" w:cs="Arial"/>
          <w:color w:val="FF0000"/>
          <w:sz w:val="18"/>
          <w:szCs w:val="18"/>
          <w:highlight w:val="yellow"/>
          <w:lang w:eastAsia="pt-BR"/>
        </w:rPr>
        <w:t>6</w:t>
      </w:r>
    </w:p>
    <w:p w14:paraId="68DEFFA3" w14:textId="0498B42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bookmarkStart w:id="1" w:name="_GoBack"/>
      <w:bookmarkEnd w:id="1"/>
    </w:p>
    <w:p w14:paraId="12894868" w14:textId="6E914267" w:rsidR="003D577F" w:rsidRPr="009D79F1" w:rsidRDefault="002C3398" w:rsidP="00CE5069">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sz w:val="18"/>
          <w:szCs w:val="18"/>
          <w:u w:val="single"/>
          <w:lang w:eastAsia="pt-BR"/>
        </w:rPr>
        <w:t>(</w:t>
      </w:r>
      <w:r w:rsidR="00E92B85" w:rsidRPr="009D79F1">
        <w:rPr>
          <w:rFonts w:ascii="Arial" w:eastAsia="Times New Roman" w:hAnsi="Arial" w:cs="Arial"/>
          <w:sz w:val="18"/>
          <w:szCs w:val="18"/>
          <w:u w:val="single"/>
          <w:lang w:eastAsia="pt-BR"/>
        </w:rPr>
        <w:t>Processo Administrativo SEI n°</w:t>
      </w:r>
      <w:r>
        <w:rPr>
          <w:rFonts w:ascii="Arial" w:eastAsia="Times New Roman" w:hAnsi="Arial" w:cs="Arial"/>
          <w:sz w:val="18"/>
          <w:szCs w:val="18"/>
          <w:u w:val="single"/>
          <w:lang w:eastAsia="pt-BR"/>
        </w:rPr>
        <w:t xml:space="preserve"> </w:t>
      </w:r>
      <w:r w:rsidR="00195392" w:rsidRPr="00195392">
        <w:rPr>
          <w:rFonts w:ascii="Arial" w:eastAsia="Times New Roman" w:hAnsi="Arial" w:cs="Arial"/>
          <w:sz w:val="18"/>
          <w:szCs w:val="18"/>
          <w:u w:val="single"/>
          <w:lang w:eastAsia="pt-BR"/>
        </w:rPr>
        <w:t>145.00000044/2026-51</w:t>
      </w:r>
      <w:r>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44975D89"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D56602">
        <w:rPr>
          <w:rFonts w:ascii="Arial" w:eastAsia="Times New Roman" w:hAnsi="Arial" w:cs="Arial"/>
          <w:b/>
          <w:bCs/>
          <w:color w:val="000000"/>
          <w:sz w:val="18"/>
          <w:szCs w:val="18"/>
          <w:lang w:eastAsia="pt-BR"/>
        </w:rPr>
        <w:t>de</w:t>
      </w:r>
      <w:r w:rsidR="00925530" w:rsidRPr="00D56602">
        <w:rPr>
          <w:rFonts w:ascii="Arial" w:hAnsi="Arial" w:cs="Arial"/>
          <w:b/>
          <w:color w:val="000000"/>
          <w:sz w:val="18"/>
          <w:szCs w:val="18"/>
        </w:rPr>
        <w:t> </w:t>
      </w:r>
      <w:r w:rsidR="00195392" w:rsidRPr="00D56602">
        <w:rPr>
          <w:rFonts w:ascii="Arial" w:eastAsia="Times New Roman" w:hAnsi="Arial" w:cs="Arial"/>
          <w:b/>
          <w:bCs/>
          <w:color w:val="000000"/>
          <w:sz w:val="18"/>
          <w:szCs w:val="18"/>
          <w:lang w:eastAsia="pt-BR"/>
        </w:rPr>
        <w:t>AG.ASPIRAÇÃO MEDULA OSSEA(mielograma)16Ga,illinois</w:t>
      </w:r>
      <w:r w:rsidR="00195392" w:rsidRPr="00D56602">
        <w:rPr>
          <w:rFonts w:ascii="Arial" w:hAnsi="Arial" w:cs="Arial"/>
          <w:b/>
          <w:color w:val="000000"/>
          <w:sz w:val="18"/>
          <w:szCs w:val="18"/>
        </w:rPr>
        <w:t>, TIRA ANAT SILIC PNEU DE RETINA,287S</w:t>
      </w:r>
      <w:r w:rsidR="00195392">
        <w:rPr>
          <w:rFonts w:ascii="Arial" w:hAnsi="Arial" w:cs="Arial"/>
          <w:b/>
          <w:color w:val="000000"/>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D0435">
        <w:rPr>
          <w:rFonts w:ascii="Arial" w:hAnsi="Arial" w:cs="Arial"/>
          <w:color w:val="000000"/>
          <w:sz w:val="18"/>
          <w:szCs w:val="18"/>
        </w:rPr>
        <w:t xml:space="preserve"> </w:t>
      </w:r>
      <w:r w:rsidR="004D0435" w:rsidRPr="006750F5">
        <w:rPr>
          <w:rFonts w:ascii="Arial" w:hAnsi="Arial" w:cs="Arial"/>
          <w:sz w:val="18"/>
          <w:szCs w:val="18"/>
        </w:rPr>
        <w:t>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400A2DAE" w14:textId="395856C4" w:rsidR="00DC6964" w:rsidRPr="006750F5" w:rsidRDefault="00C11B71" w:rsidP="00195392">
      <w:pPr>
        <w:pStyle w:val="NormalWeb"/>
        <w:spacing w:before="120" w:beforeAutospacing="0" w:after="0" w:afterAutospacing="0"/>
        <w:jc w:val="both"/>
        <w:rPr>
          <w:rFonts w:ascii="Arial" w:hAnsi="Arial" w:cs="Arial"/>
          <w:sz w:val="18"/>
          <w:szCs w:val="18"/>
        </w:rPr>
      </w:pPr>
      <w:bookmarkStart w:id="8" w:name="_Ref113883338"/>
      <w:r w:rsidRPr="00195392">
        <w:rPr>
          <w:rFonts w:ascii="Arial" w:hAnsi="Arial" w:cs="Arial"/>
          <w:sz w:val="18"/>
          <w:szCs w:val="18"/>
        </w:rPr>
        <w:t xml:space="preserve">3.5.1 </w:t>
      </w:r>
      <w:r w:rsidR="00195392" w:rsidRPr="00195392">
        <w:rPr>
          <w:rFonts w:ascii="Arial" w:hAnsi="Arial" w:cs="Arial"/>
          <w:color w:val="000000"/>
          <w:sz w:val="18"/>
          <w:szCs w:val="18"/>
        </w:rPr>
        <w:t>Para os itens 1 e 2, a participação é ampla, em razão das condicionantes do art. 49, sendo aplicáveis as regras de tratamento favorecido constantes dos arts. 42 a 45 da Lei Complementar nº 123, de 2006, observado o disposto no § 2º do art. 4º da Lei nº 14.133, de 2021.</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1F38FAD" w14:textId="77777777" w:rsidR="002D4D16" w:rsidRPr="00592295" w:rsidRDefault="003D577F" w:rsidP="002D4D16">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 xml:space="preserve">edital.matmedico@hc.fm.usp.br </w:t>
      </w:r>
      <w:r w:rsidR="002D4D16">
        <w:rPr>
          <w:rFonts w:ascii="Arial" w:eastAsia="Times New Roman" w:hAnsi="Arial" w:cs="Arial"/>
          <w:b/>
          <w:bCs/>
          <w:color w:val="000000"/>
          <w:sz w:val="18"/>
          <w:szCs w:val="18"/>
          <w:lang w:eastAsia="pt-BR"/>
        </w:rPr>
        <w:t>e gtam</w:t>
      </w:r>
      <w:r w:rsidR="002D4D16" w:rsidRPr="0075405C">
        <w:rPr>
          <w:rFonts w:ascii="Arial" w:eastAsia="Times New Roman" w:hAnsi="Arial" w:cs="Arial"/>
          <w:b/>
          <w:bCs/>
          <w:color w:val="000000"/>
          <w:sz w:val="18"/>
          <w:szCs w:val="18"/>
          <w:lang w:eastAsia="pt-BR"/>
        </w:rPr>
        <w:t>@hc.fm.usp.br</w:t>
      </w:r>
    </w:p>
    <w:p w14:paraId="1A5F6CFE" w14:textId="38C5A910"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0287367"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ADFE851"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C700C2" w14:textId="65FF1172"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54D2E64" w14:textId="7CF95BFC"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054AD274" w14:textId="22786204"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7F54FDEE" w14:textId="7A9E826D"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2DFE9040" w14:textId="77777777"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127504AC"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E40E71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AED53F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4DB9F315"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71AF3EB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6B072895"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CACDE6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1F987496"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1B5FA1D7"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600BE27A"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619FA26F"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3931C09B"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325205DF"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1FC170B2" w14:textId="77777777" w:rsidR="00D56602" w:rsidRDefault="00D56602" w:rsidP="000B359E">
      <w:pPr>
        <w:spacing w:after="0" w:line="240" w:lineRule="auto"/>
        <w:ind w:left="60" w:right="858"/>
        <w:jc w:val="center"/>
        <w:rPr>
          <w:rFonts w:ascii="Arial" w:eastAsia="Times New Roman" w:hAnsi="Arial" w:cs="Arial"/>
          <w:b/>
          <w:bCs/>
          <w:color w:val="000000"/>
          <w:sz w:val="18"/>
          <w:szCs w:val="18"/>
          <w:lang w:eastAsia="pt-BR"/>
        </w:rPr>
      </w:pPr>
    </w:p>
    <w:p w14:paraId="1A8227A2" w14:textId="0FB7F868" w:rsidR="003D577F" w:rsidRPr="00D56602"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D56602">
        <w:rPr>
          <w:rFonts w:ascii="Arial" w:eastAsia="Times New Roman" w:hAnsi="Arial" w:cs="Arial"/>
          <w:b/>
          <w:bCs/>
          <w:color w:val="000000"/>
          <w:sz w:val="18"/>
          <w:szCs w:val="18"/>
          <w:lang w:eastAsia="pt-BR"/>
        </w:rPr>
        <w:t>ANEXO I</w:t>
      </w:r>
    </w:p>
    <w:p w14:paraId="0E3724CE" w14:textId="77777777" w:rsidR="00517E90" w:rsidRPr="00D56602"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1EE909A4" w:rsidR="00B37FD6" w:rsidRDefault="00DA03FC" w:rsidP="0046524F">
      <w:pPr>
        <w:spacing w:after="165" w:line="240" w:lineRule="auto"/>
        <w:jc w:val="center"/>
        <w:rPr>
          <w:rFonts w:ascii="Times New Roman"/>
          <w:sz w:val="21"/>
        </w:rPr>
      </w:pPr>
      <w:r w:rsidRPr="00D56602">
        <w:rPr>
          <w:rFonts w:ascii="Arial" w:hAnsi="Arial" w:cs="Arial"/>
          <w:b/>
          <w:sz w:val="18"/>
          <w:szCs w:val="18"/>
        </w:rPr>
        <w:t>Termo</w:t>
      </w:r>
      <w:r w:rsidRPr="00D56602">
        <w:rPr>
          <w:rFonts w:ascii="Arial" w:hAnsi="Arial" w:cs="Arial"/>
          <w:b/>
          <w:spacing w:val="-5"/>
          <w:sz w:val="18"/>
          <w:szCs w:val="18"/>
        </w:rPr>
        <w:t xml:space="preserve"> </w:t>
      </w:r>
      <w:r w:rsidRPr="00D56602">
        <w:rPr>
          <w:rFonts w:ascii="Arial" w:hAnsi="Arial" w:cs="Arial"/>
          <w:b/>
          <w:sz w:val="18"/>
          <w:szCs w:val="18"/>
        </w:rPr>
        <w:t>de</w:t>
      </w:r>
      <w:r w:rsidRPr="00D56602">
        <w:rPr>
          <w:rFonts w:ascii="Arial" w:hAnsi="Arial" w:cs="Arial"/>
          <w:b/>
          <w:spacing w:val="-4"/>
          <w:sz w:val="18"/>
          <w:szCs w:val="18"/>
        </w:rPr>
        <w:t xml:space="preserve"> </w:t>
      </w:r>
      <w:r w:rsidRPr="00D56602">
        <w:rPr>
          <w:rFonts w:ascii="Arial" w:hAnsi="Arial" w:cs="Arial"/>
          <w:b/>
          <w:sz w:val="18"/>
          <w:szCs w:val="18"/>
        </w:rPr>
        <w:t>Referência</w:t>
      </w:r>
      <w:r w:rsidR="004107A9" w:rsidRPr="00D56602">
        <w:rPr>
          <w:rFonts w:ascii="Arial" w:hAnsi="Arial" w:cs="Arial"/>
          <w:b/>
          <w:sz w:val="18"/>
          <w:szCs w:val="18"/>
        </w:rPr>
        <w:t xml:space="preserve"> nº</w:t>
      </w:r>
      <w:r w:rsidRPr="00D56602">
        <w:rPr>
          <w:rFonts w:ascii="Arial" w:hAnsi="Arial" w:cs="Arial"/>
          <w:b/>
          <w:spacing w:val="-4"/>
          <w:sz w:val="18"/>
          <w:szCs w:val="18"/>
        </w:rPr>
        <w:t xml:space="preserve"> </w:t>
      </w:r>
      <w:r w:rsidR="00D56602">
        <w:rPr>
          <w:rFonts w:ascii="Arial" w:hAnsi="Arial" w:cs="Arial"/>
          <w:b/>
          <w:sz w:val="18"/>
          <w:szCs w:val="18"/>
        </w:rPr>
        <w:t>47/2026</w:t>
      </w:r>
    </w:p>
    <w:p w14:paraId="2E4EA01B" w14:textId="77777777" w:rsidR="009E68CA" w:rsidRPr="009E68CA" w:rsidRDefault="009E68CA" w:rsidP="009E68CA">
      <w:pPr>
        <w:keepNext/>
        <w:keepLines/>
        <w:spacing w:after="0" w:line="240" w:lineRule="auto"/>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1. CONDIÇÕES GERAIS DA CONTRATAÇÃO </w:t>
      </w:r>
    </w:p>
    <w:p w14:paraId="1960EDD3" w14:textId="7BD83745" w:rsidR="009E68CA" w:rsidRPr="009E68CA" w:rsidRDefault="009E68CA" w:rsidP="009E68CA">
      <w:pPr>
        <w:spacing w:after="0" w:line="240" w:lineRule="auto"/>
        <w:ind w:left="10" w:right="19" w:hanging="10"/>
        <w:jc w:val="both"/>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color w:val="000000"/>
          <w:sz w:val="18"/>
          <w:szCs w:val="18"/>
          <w:lang w:eastAsia="pt-BR"/>
        </w:rPr>
        <w:t xml:space="preserve">1.1 Constituição de Sistema de Registro de Preços – SRP para </w:t>
      </w:r>
      <w:r w:rsidRPr="00D56602">
        <w:rPr>
          <w:rFonts w:ascii="Calibri Light" w:eastAsia="Liberation Sans" w:hAnsi="Calibri Light" w:cs="Calibri Light"/>
          <w:color w:val="000000"/>
          <w:sz w:val="18"/>
          <w:szCs w:val="18"/>
          <w:lang w:eastAsia="pt-BR"/>
        </w:rPr>
        <w:t xml:space="preserve">aquisição </w:t>
      </w:r>
      <w:r w:rsidRPr="00D56602">
        <w:rPr>
          <w:rFonts w:ascii="Calibri Light" w:eastAsia="Liberation Sans" w:hAnsi="Calibri Light" w:cs="Calibri Light"/>
          <w:sz w:val="18"/>
          <w:szCs w:val="18"/>
          <w:lang w:eastAsia="pt-BR"/>
        </w:rPr>
        <w:t>de</w:t>
      </w:r>
      <w:r w:rsidRPr="00D56602">
        <w:rPr>
          <w:rFonts w:ascii="Calibri Light" w:eastAsia="Liberation Sans" w:hAnsi="Calibri Light" w:cs="Calibri Light"/>
          <w:color w:val="FF0000"/>
          <w:sz w:val="18"/>
          <w:szCs w:val="18"/>
          <w:lang w:eastAsia="pt-BR"/>
        </w:rPr>
        <w:t xml:space="preserve"> </w:t>
      </w:r>
      <w:r w:rsidR="00D56602" w:rsidRPr="00D56602">
        <w:rPr>
          <w:rFonts w:ascii="Arial" w:hAnsi="Arial" w:cs="Arial"/>
          <w:b/>
          <w:color w:val="000000"/>
          <w:sz w:val="18"/>
          <w:szCs w:val="18"/>
        </w:rPr>
        <w:t> </w:t>
      </w:r>
      <w:r w:rsidR="00D56602" w:rsidRPr="00D56602">
        <w:rPr>
          <w:rFonts w:ascii="Arial" w:eastAsia="Times New Roman" w:hAnsi="Arial" w:cs="Arial"/>
          <w:b/>
          <w:bCs/>
          <w:color w:val="000000"/>
          <w:sz w:val="18"/>
          <w:szCs w:val="18"/>
          <w:lang w:eastAsia="pt-BR"/>
        </w:rPr>
        <w:t>AG.ASPIRAÇÃO MEDULA OSSEA(mielograma)16Ga,illinois</w:t>
      </w:r>
      <w:r w:rsidR="00D56602" w:rsidRPr="00D56602">
        <w:rPr>
          <w:rFonts w:ascii="Arial" w:hAnsi="Arial" w:cs="Arial"/>
          <w:b/>
          <w:color w:val="000000"/>
          <w:sz w:val="18"/>
          <w:szCs w:val="18"/>
        </w:rPr>
        <w:t>, TIRA ANAT SILIC PNEU DE RETINA,287S</w:t>
      </w:r>
      <w:r w:rsidR="00D56602" w:rsidRPr="009E68CA">
        <w:rPr>
          <w:rFonts w:ascii="Calibri Light" w:eastAsia="Liberation Sans" w:hAnsi="Calibri Light" w:cs="Calibri Light"/>
          <w:color w:val="000000"/>
          <w:sz w:val="18"/>
          <w:szCs w:val="18"/>
          <w:lang w:eastAsia="pt-BR"/>
        </w:rPr>
        <w:t xml:space="preserve"> </w:t>
      </w:r>
      <w:r w:rsidRPr="009E68CA">
        <w:rPr>
          <w:rFonts w:ascii="Calibri Light" w:eastAsia="Liberation Sans" w:hAnsi="Calibri Light" w:cs="Calibri Light"/>
          <w:color w:val="000000"/>
          <w:sz w:val="18"/>
          <w:szCs w:val="18"/>
          <w:lang w:eastAsia="pt-BR"/>
        </w:rPr>
        <w:t xml:space="preserve">nos termos da tabela abaixo, conforme condições e exigências estabelecidas neste instrumento. A licitação será realizada por </w:t>
      </w:r>
      <w:r w:rsidRPr="009E68CA">
        <w:rPr>
          <w:rFonts w:ascii="Calibri Light" w:eastAsia="Liberation Sans" w:hAnsi="Calibri Light" w:cs="Calibri Light"/>
          <w:b/>
          <w:color w:val="000000"/>
          <w:sz w:val="18"/>
          <w:szCs w:val="18"/>
          <w:lang w:eastAsia="pt-BR"/>
        </w:rPr>
        <w:t>ITEM.</w:t>
      </w:r>
    </w:p>
    <w:p w14:paraId="36906C1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258"/>
        <w:gridCol w:w="784"/>
        <w:gridCol w:w="751"/>
        <w:gridCol w:w="721"/>
        <w:gridCol w:w="724"/>
        <w:gridCol w:w="905"/>
      </w:tblGrid>
      <w:tr w:rsidR="00D56602" w:rsidRPr="009E68CA" w14:paraId="1A137F12" w14:textId="77777777" w:rsidTr="002C3398">
        <w:tc>
          <w:tcPr>
            <w:tcW w:w="0" w:type="auto"/>
            <w:shd w:val="clear" w:color="auto" w:fill="auto"/>
          </w:tcPr>
          <w:p w14:paraId="5D9000FA" w14:textId="652DB793"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Item</w:t>
            </w:r>
          </w:p>
        </w:tc>
        <w:tc>
          <w:tcPr>
            <w:tcW w:w="0" w:type="auto"/>
            <w:shd w:val="clear" w:color="auto" w:fill="auto"/>
          </w:tcPr>
          <w:p w14:paraId="7882675C" w14:textId="6118A64F"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Especificação</w:t>
            </w:r>
          </w:p>
        </w:tc>
        <w:tc>
          <w:tcPr>
            <w:tcW w:w="0" w:type="auto"/>
            <w:shd w:val="clear" w:color="auto" w:fill="auto"/>
          </w:tcPr>
          <w:p w14:paraId="3DC42DE2" w14:textId="6AFB8DEF"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Código</w:t>
            </w:r>
          </w:p>
        </w:tc>
        <w:tc>
          <w:tcPr>
            <w:tcW w:w="0" w:type="auto"/>
            <w:shd w:val="clear" w:color="auto" w:fill="auto"/>
          </w:tcPr>
          <w:p w14:paraId="2A20FB83" w14:textId="22035BF8"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Cód. Siafisico</w:t>
            </w:r>
          </w:p>
        </w:tc>
        <w:tc>
          <w:tcPr>
            <w:tcW w:w="0" w:type="auto"/>
            <w:shd w:val="clear" w:color="auto" w:fill="auto"/>
          </w:tcPr>
          <w:p w14:paraId="4E5DA436" w14:textId="77C8443C"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CATMAT</w:t>
            </w:r>
          </w:p>
        </w:tc>
        <w:tc>
          <w:tcPr>
            <w:tcW w:w="0" w:type="auto"/>
            <w:shd w:val="clear" w:color="auto" w:fill="auto"/>
          </w:tcPr>
          <w:p w14:paraId="79717A5D" w14:textId="54192AD2"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Und. de medida</w:t>
            </w:r>
          </w:p>
        </w:tc>
        <w:tc>
          <w:tcPr>
            <w:tcW w:w="0" w:type="auto"/>
            <w:shd w:val="clear" w:color="auto" w:fill="auto"/>
          </w:tcPr>
          <w:p w14:paraId="11703E52" w14:textId="01AB15B0" w:rsidR="00D56602" w:rsidRPr="00066E9D" w:rsidRDefault="00D56602" w:rsidP="00D56602">
            <w:pPr>
              <w:spacing w:after="0" w:line="240" w:lineRule="auto"/>
              <w:jc w:val="both"/>
              <w:rPr>
                <w:rFonts w:ascii="Calibri Light" w:eastAsia="Calibri" w:hAnsi="Calibri Light" w:cs="Calibri Light"/>
                <w:b/>
                <w:color w:val="000000"/>
                <w:sz w:val="18"/>
                <w:szCs w:val="18"/>
                <w:highlight w:val="yellow"/>
                <w:lang w:eastAsia="pt-BR"/>
              </w:rPr>
            </w:pPr>
            <w:r w:rsidRPr="009923AD">
              <w:rPr>
                <w:rFonts w:ascii="Calibri" w:hAnsi="Calibri" w:cs="Calibri"/>
                <w:b/>
                <w:sz w:val="14"/>
                <w:szCs w:val="14"/>
              </w:rPr>
              <w:t>Quantidade</w:t>
            </w:r>
          </w:p>
        </w:tc>
      </w:tr>
      <w:tr w:rsidR="00D56602" w:rsidRPr="009E68CA" w14:paraId="1DC9B06C" w14:textId="77777777" w:rsidTr="002C3398">
        <w:tc>
          <w:tcPr>
            <w:tcW w:w="0" w:type="auto"/>
            <w:shd w:val="clear" w:color="auto" w:fill="auto"/>
          </w:tcPr>
          <w:p w14:paraId="78FEA09D" w14:textId="0E48746F"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1</w:t>
            </w:r>
          </w:p>
        </w:tc>
        <w:tc>
          <w:tcPr>
            <w:tcW w:w="0" w:type="auto"/>
            <w:shd w:val="clear" w:color="auto" w:fill="auto"/>
          </w:tcPr>
          <w:p w14:paraId="5B64A763" w14:textId="12B01FDA"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3F7660A6" w14:textId="0AB595AD"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61030085</w:t>
            </w:r>
          </w:p>
        </w:tc>
        <w:tc>
          <w:tcPr>
            <w:tcW w:w="0" w:type="auto"/>
            <w:shd w:val="clear" w:color="auto" w:fill="auto"/>
          </w:tcPr>
          <w:p w14:paraId="3B66986C" w14:textId="58DB8326"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1942409</w:t>
            </w:r>
          </w:p>
        </w:tc>
        <w:tc>
          <w:tcPr>
            <w:tcW w:w="0" w:type="auto"/>
            <w:shd w:val="clear" w:color="auto" w:fill="auto"/>
          </w:tcPr>
          <w:p w14:paraId="69F23216" w14:textId="4294E59D"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605311</w:t>
            </w:r>
          </w:p>
        </w:tc>
        <w:tc>
          <w:tcPr>
            <w:tcW w:w="0" w:type="auto"/>
            <w:shd w:val="clear" w:color="auto" w:fill="auto"/>
          </w:tcPr>
          <w:p w14:paraId="0B786171" w14:textId="6C929090"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PECA</w:t>
            </w:r>
          </w:p>
        </w:tc>
        <w:tc>
          <w:tcPr>
            <w:tcW w:w="0" w:type="auto"/>
            <w:shd w:val="clear" w:color="auto" w:fill="auto"/>
          </w:tcPr>
          <w:p w14:paraId="243EF1A9" w14:textId="78B2D43C"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 xml:space="preserve">    834,0000</w:t>
            </w:r>
          </w:p>
        </w:tc>
      </w:tr>
      <w:tr w:rsidR="00D56602" w:rsidRPr="009E68CA" w14:paraId="6A5DECA4" w14:textId="77777777" w:rsidTr="002C3398">
        <w:tc>
          <w:tcPr>
            <w:tcW w:w="0" w:type="auto"/>
            <w:shd w:val="clear" w:color="auto" w:fill="auto"/>
          </w:tcPr>
          <w:p w14:paraId="5D81D269" w14:textId="2DB5DFA5"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2</w:t>
            </w:r>
          </w:p>
        </w:tc>
        <w:tc>
          <w:tcPr>
            <w:tcW w:w="0" w:type="auto"/>
            <w:shd w:val="clear" w:color="auto" w:fill="auto"/>
          </w:tcPr>
          <w:p w14:paraId="5871E24E" w14:textId="16124855"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tc>
        <w:tc>
          <w:tcPr>
            <w:tcW w:w="0" w:type="auto"/>
            <w:shd w:val="clear" w:color="auto" w:fill="auto"/>
          </w:tcPr>
          <w:p w14:paraId="2403B436" w14:textId="45696D82"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64040051</w:t>
            </w:r>
          </w:p>
        </w:tc>
        <w:tc>
          <w:tcPr>
            <w:tcW w:w="0" w:type="auto"/>
            <w:shd w:val="clear" w:color="auto" w:fill="auto"/>
          </w:tcPr>
          <w:p w14:paraId="3D254858" w14:textId="688F6C29"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4784570</w:t>
            </w:r>
          </w:p>
        </w:tc>
        <w:tc>
          <w:tcPr>
            <w:tcW w:w="0" w:type="auto"/>
            <w:shd w:val="clear" w:color="auto" w:fill="auto"/>
          </w:tcPr>
          <w:p w14:paraId="5A5531CE" w14:textId="532F038D"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446993</w:t>
            </w:r>
          </w:p>
        </w:tc>
        <w:tc>
          <w:tcPr>
            <w:tcW w:w="0" w:type="auto"/>
            <w:shd w:val="clear" w:color="auto" w:fill="auto"/>
          </w:tcPr>
          <w:p w14:paraId="1164A3E0" w14:textId="47AC54BD"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PECA</w:t>
            </w:r>
          </w:p>
        </w:tc>
        <w:tc>
          <w:tcPr>
            <w:tcW w:w="0" w:type="auto"/>
            <w:shd w:val="clear" w:color="auto" w:fill="auto"/>
          </w:tcPr>
          <w:p w14:paraId="5CEF7B66" w14:textId="40E67C12" w:rsidR="00D56602" w:rsidRPr="00066E9D" w:rsidRDefault="00D56602" w:rsidP="00D56602">
            <w:pPr>
              <w:spacing w:after="0" w:line="240" w:lineRule="auto"/>
              <w:jc w:val="both"/>
              <w:rPr>
                <w:rFonts w:ascii="Calibri Light" w:eastAsia="Calibri" w:hAnsi="Calibri Light" w:cs="Calibri Light"/>
                <w:color w:val="000000"/>
                <w:sz w:val="18"/>
                <w:szCs w:val="18"/>
                <w:highlight w:val="yellow"/>
                <w:lang w:eastAsia="pt-BR"/>
              </w:rPr>
            </w:pPr>
            <w:r w:rsidRPr="009923AD">
              <w:rPr>
                <w:rFonts w:ascii="Calibri" w:hAnsi="Calibri" w:cs="Calibri"/>
                <w:sz w:val="14"/>
                <w:szCs w:val="14"/>
              </w:rPr>
              <w:t xml:space="preserve">    110,0000</w:t>
            </w:r>
          </w:p>
        </w:tc>
      </w:tr>
    </w:tbl>
    <w:p w14:paraId="304C41B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788115A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0B281577"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1.1.2. Este Termo de Referência foi elaborado em conformidade com 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1BCC247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019F9F7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3B5F8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71085F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2FEF561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0BC6FE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1.5.</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6C17E96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Subcontratação.</w:t>
      </w:r>
    </w:p>
    <w:p w14:paraId="6C611AA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1.6.</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contratada não poderá subcontratar, ceder ou transferir, total ou parcialmente, o objeto contratual.</w:t>
      </w:r>
    </w:p>
    <w:p w14:paraId="644898F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201D68"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2. FUNDAMENTAÇÃO E DESCRIÇÃO DA NECESSIDADE DA CONTRATAÇÃO</w:t>
      </w:r>
    </w:p>
    <w:p w14:paraId="7B15000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6FAF50A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2.2. O objeto da contratação está previsto </w:t>
      </w:r>
      <w:r w:rsidRPr="00D56602">
        <w:rPr>
          <w:rFonts w:ascii="Calibri Light" w:eastAsia="Liberation Sans" w:hAnsi="Calibri Light" w:cs="Calibri Light"/>
          <w:color w:val="000000"/>
          <w:sz w:val="18"/>
          <w:szCs w:val="18"/>
          <w:lang w:eastAsia="pt-BR"/>
        </w:rPr>
        <w:t xml:space="preserve">no </w:t>
      </w:r>
      <w:r w:rsidRPr="00D56602">
        <w:rPr>
          <w:rFonts w:ascii="Calibri Light" w:eastAsia="Liberation Sans" w:hAnsi="Calibri Light" w:cs="Calibri Light"/>
          <w:b/>
          <w:color w:val="000000"/>
          <w:sz w:val="18"/>
          <w:szCs w:val="18"/>
          <w:lang w:eastAsia="pt-BR"/>
        </w:rPr>
        <w:t>Plano de Contratações Anual</w:t>
      </w:r>
      <w:r w:rsidRPr="009E68CA">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33B517F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56532BA"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3. DESCRIÇÃO DA SOLUÇÃO COMO UM TODO CONSIDERADO O CICLO DE VIDA DO OBJETO</w:t>
      </w:r>
    </w:p>
    <w:p w14:paraId="5657D4C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28B7E0A"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C6EF6A3"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4.</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REQUISITOS DA CONTRATAÇÃO</w:t>
      </w:r>
    </w:p>
    <w:p w14:paraId="07F89D1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Sustentabilidade:</w:t>
      </w:r>
    </w:p>
    <w:p w14:paraId="67B0407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6FA61AC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525D2BD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Saúde;</w:t>
      </w:r>
    </w:p>
    <w:p w14:paraId="5B66B2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0DD47D0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4.1.3. Deverá ser anexada cópia da autorização de comercialização emitida pela ANVISA;</w:t>
      </w:r>
    </w:p>
    <w:p w14:paraId="2BCD9C69"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F62F54"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Da exigência de amostra</w:t>
      </w:r>
    </w:p>
    <w:p w14:paraId="4482726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B6C68F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903630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4.3. Serão exigidas amostras dos seguintes itens: </w:t>
      </w:r>
    </w:p>
    <w:p w14:paraId="41FB168D"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069"/>
      </w:tblGrid>
      <w:tr w:rsidR="009E68CA" w:rsidRPr="009E68CA" w14:paraId="0141293B" w14:textId="77777777" w:rsidTr="002C3398">
        <w:tc>
          <w:tcPr>
            <w:tcW w:w="0" w:type="auto"/>
            <w:shd w:val="clear" w:color="auto" w:fill="auto"/>
          </w:tcPr>
          <w:p w14:paraId="589D0799" w14:textId="77777777" w:rsidR="009E68CA" w:rsidRPr="00B8250D" w:rsidRDefault="009E68CA" w:rsidP="009E68CA">
            <w:pPr>
              <w:spacing w:after="0" w:line="240" w:lineRule="auto"/>
              <w:jc w:val="both"/>
              <w:rPr>
                <w:rFonts w:ascii="Calibri Light" w:eastAsia="Calibri" w:hAnsi="Calibri Light" w:cs="Calibri Light"/>
                <w:b/>
                <w:color w:val="000000"/>
                <w:sz w:val="18"/>
                <w:szCs w:val="18"/>
                <w:lang w:eastAsia="pt-BR"/>
              </w:rPr>
            </w:pPr>
            <w:r w:rsidRPr="00B8250D">
              <w:rPr>
                <w:rFonts w:ascii="Calibri Light" w:eastAsia="Calibri" w:hAnsi="Calibri Light" w:cs="Calibri Light"/>
                <w:b/>
                <w:color w:val="000000"/>
                <w:sz w:val="18"/>
                <w:szCs w:val="18"/>
                <w:lang w:eastAsia="pt-BR"/>
              </w:rPr>
              <w:t>ITEM</w:t>
            </w:r>
          </w:p>
        </w:tc>
        <w:tc>
          <w:tcPr>
            <w:tcW w:w="0" w:type="auto"/>
            <w:shd w:val="clear" w:color="auto" w:fill="auto"/>
          </w:tcPr>
          <w:p w14:paraId="1B395366" w14:textId="77777777" w:rsidR="009E68CA" w:rsidRPr="00B8250D" w:rsidRDefault="009E68CA" w:rsidP="009E68CA">
            <w:pPr>
              <w:spacing w:after="0" w:line="240" w:lineRule="auto"/>
              <w:jc w:val="both"/>
              <w:rPr>
                <w:rFonts w:ascii="Calibri Light" w:eastAsia="Calibri" w:hAnsi="Calibri Light" w:cs="Calibri Light"/>
                <w:b/>
                <w:color w:val="000000"/>
                <w:sz w:val="18"/>
                <w:szCs w:val="18"/>
                <w:lang w:eastAsia="pt-BR"/>
              </w:rPr>
            </w:pPr>
            <w:r w:rsidRPr="00B8250D">
              <w:rPr>
                <w:rFonts w:ascii="Calibri Light" w:eastAsia="Calibri" w:hAnsi="Calibri Light" w:cs="Calibri Light"/>
                <w:b/>
                <w:color w:val="000000"/>
                <w:sz w:val="18"/>
                <w:szCs w:val="18"/>
                <w:lang w:eastAsia="pt-BR"/>
              </w:rPr>
              <w:t>Quantidade</w:t>
            </w:r>
          </w:p>
        </w:tc>
      </w:tr>
      <w:tr w:rsidR="009E68CA" w:rsidRPr="009E68CA" w14:paraId="63F50821" w14:textId="77777777" w:rsidTr="002C3398">
        <w:tc>
          <w:tcPr>
            <w:tcW w:w="0" w:type="auto"/>
            <w:shd w:val="clear" w:color="auto" w:fill="auto"/>
          </w:tcPr>
          <w:p w14:paraId="3BD76040" w14:textId="77777777" w:rsidR="009E68CA" w:rsidRPr="00B8250D" w:rsidRDefault="009E68CA" w:rsidP="009E68CA">
            <w:pPr>
              <w:spacing w:after="0" w:line="240" w:lineRule="auto"/>
              <w:jc w:val="both"/>
              <w:rPr>
                <w:rFonts w:ascii="Calibri Light" w:eastAsia="Calibri" w:hAnsi="Calibri Light" w:cs="Calibri Light"/>
                <w:color w:val="000000"/>
                <w:sz w:val="18"/>
                <w:szCs w:val="18"/>
                <w:lang w:eastAsia="pt-BR"/>
              </w:rPr>
            </w:pPr>
            <w:r w:rsidRPr="00B8250D">
              <w:rPr>
                <w:rFonts w:ascii="Calibri Light" w:eastAsia="Calibri" w:hAnsi="Calibri Light" w:cs="Calibri Light"/>
                <w:color w:val="000000"/>
                <w:sz w:val="18"/>
                <w:szCs w:val="18"/>
                <w:lang w:eastAsia="pt-BR"/>
              </w:rPr>
              <w:t>01</w:t>
            </w:r>
          </w:p>
        </w:tc>
        <w:tc>
          <w:tcPr>
            <w:tcW w:w="0" w:type="auto"/>
            <w:shd w:val="clear" w:color="auto" w:fill="auto"/>
          </w:tcPr>
          <w:p w14:paraId="50944A59" w14:textId="1DC7A0E0" w:rsidR="009E68CA" w:rsidRPr="00B8250D" w:rsidRDefault="00CD7C0A" w:rsidP="00B8250D">
            <w:pPr>
              <w:spacing w:after="0" w:line="240" w:lineRule="auto"/>
              <w:jc w:val="both"/>
              <w:rPr>
                <w:rFonts w:ascii="Calibri Light" w:eastAsia="Calibri" w:hAnsi="Calibri Light" w:cs="Calibri Light"/>
                <w:color w:val="000000"/>
                <w:sz w:val="18"/>
                <w:szCs w:val="18"/>
                <w:lang w:eastAsia="pt-BR"/>
              </w:rPr>
            </w:pPr>
            <w:r w:rsidRPr="00B8250D">
              <w:rPr>
                <w:rFonts w:ascii="Calibri Light" w:eastAsia="Calibri" w:hAnsi="Calibri Light" w:cs="Calibri Light"/>
                <w:color w:val="000000"/>
                <w:sz w:val="18"/>
                <w:szCs w:val="18"/>
                <w:lang w:eastAsia="pt-BR"/>
              </w:rPr>
              <w:t>0</w:t>
            </w:r>
            <w:r w:rsidR="00B8250D" w:rsidRPr="00B8250D">
              <w:rPr>
                <w:rFonts w:ascii="Calibri Light" w:eastAsia="Calibri" w:hAnsi="Calibri Light" w:cs="Calibri Light"/>
                <w:color w:val="000000"/>
                <w:sz w:val="18"/>
                <w:szCs w:val="18"/>
                <w:lang w:eastAsia="pt-BR"/>
              </w:rPr>
              <w:t>5</w:t>
            </w:r>
            <w:r w:rsidRPr="00B8250D">
              <w:rPr>
                <w:rFonts w:ascii="Calibri Light" w:eastAsia="Calibri" w:hAnsi="Calibri Light" w:cs="Calibri Light"/>
                <w:color w:val="000000"/>
                <w:sz w:val="18"/>
                <w:szCs w:val="18"/>
                <w:lang w:eastAsia="pt-BR"/>
              </w:rPr>
              <w:t xml:space="preserve"> und.</w:t>
            </w:r>
          </w:p>
        </w:tc>
      </w:tr>
      <w:tr w:rsidR="009E68CA" w:rsidRPr="009E68CA" w14:paraId="107AFB4B" w14:textId="77777777" w:rsidTr="002C3398">
        <w:tc>
          <w:tcPr>
            <w:tcW w:w="0" w:type="auto"/>
            <w:shd w:val="clear" w:color="auto" w:fill="auto"/>
          </w:tcPr>
          <w:p w14:paraId="4A45C4FC" w14:textId="77777777" w:rsidR="009E68CA" w:rsidRPr="00B8250D" w:rsidRDefault="009E68CA" w:rsidP="009E68CA">
            <w:pPr>
              <w:spacing w:after="0" w:line="240" w:lineRule="auto"/>
              <w:jc w:val="both"/>
              <w:rPr>
                <w:rFonts w:ascii="Calibri Light" w:eastAsia="Calibri" w:hAnsi="Calibri Light" w:cs="Calibri Light"/>
                <w:color w:val="000000"/>
                <w:sz w:val="18"/>
                <w:szCs w:val="18"/>
                <w:lang w:eastAsia="pt-BR"/>
              </w:rPr>
            </w:pPr>
            <w:r w:rsidRPr="00B8250D">
              <w:rPr>
                <w:rFonts w:ascii="Calibri Light" w:eastAsia="Calibri" w:hAnsi="Calibri Light" w:cs="Calibri Light"/>
                <w:color w:val="000000"/>
                <w:sz w:val="18"/>
                <w:szCs w:val="18"/>
                <w:lang w:eastAsia="pt-BR"/>
              </w:rPr>
              <w:t>02</w:t>
            </w:r>
          </w:p>
        </w:tc>
        <w:tc>
          <w:tcPr>
            <w:tcW w:w="0" w:type="auto"/>
            <w:shd w:val="clear" w:color="auto" w:fill="auto"/>
          </w:tcPr>
          <w:p w14:paraId="71A2E012" w14:textId="19F22CA3" w:rsidR="009E68CA" w:rsidRPr="00B8250D" w:rsidRDefault="00CD7C0A" w:rsidP="002550F8">
            <w:pPr>
              <w:spacing w:after="0" w:line="240" w:lineRule="auto"/>
              <w:jc w:val="both"/>
              <w:rPr>
                <w:rFonts w:ascii="Calibri Light" w:eastAsia="Calibri" w:hAnsi="Calibri Light" w:cs="Calibri Light"/>
                <w:color w:val="000000"/>
                <w:sz w:val="18"/>
                <w:szCs w:val="18"/>
                <w:lang w:eastAsia="pt-BR"/>
              </w:rPr>
            </w:pPr>
            <w:r w:rsidRPr="00B8250D">
              <w:rPr>
                <w:rFonts w:ascii="Calibri Light" w:eastAsia="Calibri" w:hAnsi="Calibri Light" w:cs="Calibri Light"/>
                <w:color w:val="000000"/>
                <w:sz w:val="18"/>
                <w:szCs w:val="18"/>
                <w:lang w:eastAsia="pt-BR"/>
              </w:rPr>
              <w:t>0</w:t>
            </w:r>
            <w:r w:rsidR="002550F8">
              <w:rPr>
                <w:rFonts w:ascii="Calibri Light" w:eastAsia="Calibri" w:hAnsi="Calibri Light" w:cs="Calibri Light"/>
                <w:color w:val="000000"/>
                <w:sz w:val="18"/>
                <w:szCs w:val="18"/>
                <w:lang w:eastAsia="pt-BR"/>
              </w:rPr>
              <w:t>1</w:t>
            </w:r>
            <w:r w:rsidRPr="00B8250D">
              <w:rPr>
                <w:rFonts w:ascii="Calibri Light" w:eastAsia="Calibri" w:hAnsi="Calibri Light" w:cs="Calibri Light"/>
                <w:color w:val="000000"/>
                <w:sz w:val="18"/>
                <w:szCs w:val="18"/>
                <w:lang w:eastAsia="pt-BR"/>
              </w:rPr>
              <w:t xml:space="preserve"> und.</w:t>
            </w:r>
          </w:p>
        </w:tc>
      </w:tr>
    </w:tbl>
    <w:p w14:paraId="59071D53"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p>
    <w:p w14:paraId="00FCD20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Obs.: As amostras deverão ser acompanhadas de nota fiscal de simples remessa ou equivalente.</w:t>
      </w:r>
    </w:p>
    <w:p w14:paraId="7E11CDA0"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4.4. </w:t>
      </w:r>
      <w:r w:rsidRPr="009E68CA">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9E68CA">
        <w:rPr>
          <w:rFonts w:ascii="Calibri Light" w:eastAsia="Liberation Serif" w:hAnsi="Calibri Light" w:cs="Calibri Light"/>
          <w:color w:val="000000"/>
          <w:sz w:val="18"/>
          <w:szCs w:val="18"/>
          <w:lang w:eastAsia="pt-BR"/>
        </w:rPr>
        <w:t xml:space="preserve">INSTITUTO DE GESTÃO DE SAÚDE  (PRÉDIO DA ADMINISTRAÇÃO) </w:t>
      </w:r>
      <w:r w:rsidRPr="009E68CA">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0C0A5BB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046DC37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01F07E5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022C1F89"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1C28045"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DBFBC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F9EA4D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 Serão avaliados os padrões mínimos de aceitabilidade:</w:t>
      </w:r>
    </w:p>
    <w:p w14:paraId="14262B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176E794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042EB1FF"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4.13. Os resultados das avaliações serão divulgados por meio de mensagem no sistema.</w:t>
      </w:r>
    </w:p>
    <w:p w14:paraId="0E6F2F0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A6BB32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70C58F73"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61D2144"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6921C87"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GARANTIA DA CONTRATAÇÃO</w:t>
      </w:r>
    </w:p>
    <w:p w14:paraId="2E5D0CF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42C6E965" w14:textId="77777777" w:rsidR="009E68CA" w:rsidRPr="009E68CA" w:rsidRDefault="009E68CA" w:rsidP="009E68CA">
      <w:pPr>
        <w:spacing w:after="0" w:line="240" w:lineRule="auto"/>
        <w:ind w:left="-5" w:hanging="10"/>
        <w:rPr>
          <w:rFonts w:ascii="Calibri Light" w:eastAsia="Arial" w:hAnsi="Calibri Light" w:cs="Calibri Light"/>
          <w:b/>
          <w:color w:val="000000"/>
          <w:sz w:val="18"/>
          <w:szCs w:val="18"/>
          <w:lang w:eastAsia="pt-BR"/>
        </w:rPr>
      </w:pPr>
    </w:p>
    <w:p w14:paraId="63F4B21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5.</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MODELO DE EXECUÇÃO DO OBJETO</w:t>
      </w:r>
    </w:p>
    <w:p w14:paraId="3D60F37F"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Condições de Entrega</w:t>
      </w:r>
    </w:p>
    <w:p w14:paraId="4B6A327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441FE0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5E3D34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Prazo de validade do produto na entrega: </w:t>
      </w:r>
    </w:p>
    <w:p w14:paraId="602D223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5.3. </w:t>
      </w:r>
      <w:r w:rsidRPr="009E68CA">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9E68CA">
        <w:rPr>
          <w:rFonts w:ascii="Calibri Light" w:eastAsia="Liberation Serif" w:hAnsi="Calibri Light" w:cs="Calibri Light"/>
          <w:color w:val="000000"/>
          <w:sz w:val="18"/>
          <w:szCs w:val="18"/>
          <w:lang w:eastAsia="pt-BR"/>
        </w:rPr>
        <w:t xml:space="preserve"> </w:t>
      </w:r>
    </w:p>
    <w:p w14:paraId="3E8730A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5.4. P</w:t>
      </w:r>
      <w:r w:rsidRPr="009E68CA">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6362AD91"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BA97C4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0117927"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96179F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7B91371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CFC8F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 CD - CENTRO DE DISTRIBUIÇÃO DE MATERIAIS DO HCFMUSP</w:t>
      </w:r>
    </w:p>
    <w:p w14:paraId="500CC4C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4E5D891"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B1F71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 INSTITUTO CENTRAL</w:t>
      </w:r>
    </w:p>
    <w:p w14:paraId="5660DA9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5.6.2.1. LAF – Logística da Assistência Farmacêutica (MEDICAMENTOS)</w:t>
      </w:r>
    </w:p>
    <w:p w14:paraId="5CAF87C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8º andar PAMB De Bloco 5 Fone: 2661-6620 / 26616621 IC</w:t>
      </w:r>
    </w:p>
    <w:p w14:paraId="54F90030"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F8906E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 IC MATERIAL</w:t>
      </w:r>
    </w:p>
    <w:p w14:paraId="76DBBB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5.6.2.2.1. Almoxarifado Central</w:t>
      </w:r>
    </w:p>
    <w:p w14:paraId="66C6D4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4E4C04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5.6.2.2.2. UFAR – UFAR MATERIAIS</w:t>
      </w:r>
    </w:p>
    <w:p w14:paraId="06B2292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da Unidade Farmacotécnica Hospitalar</w:t>
      </w:r>
    </w:p>
    <w:p w14:paraId="7BE0CB3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Ovídio Pires de Campos, 8.º andar – Bloco 8 Fone: 2661-6622/ 2661-6625</w:t>
      </w:r>
    </w:p>
    <w:p w14:paraId="79E05929"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EC980F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5.6.3. INSTITUTO DA CRIANÇA ICR </w:t>
      </w:r>
    </w:p>
    <w:p w14:paraId="036656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5.6.3.1. ICR FARMÁCIA</w:t>
      </w:r>
    </w:p>
    <w:p w14:paraId="0821CD5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Farmácia do ICR</w:t>
      </w:r>
    </w:p>
    <w:p w14:paraId="13CE62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647 – 3º andar Fone: 2661-8576 / 8573 ICR</w:t>
      </w:r>
    </w:p>
    <w:p w14:paraId="6FAAC24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5.6.3.2. ALX GERAL INSTITUTO DA CRIANÇA</w:t>
      </w:r>
    </w:p>
    <w:p w14:paraId="04EB3CE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F8C95E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 INSTITUTO DE MEDICINA FÍSICA E REABILITAÇÃO</w:t>
      </w:r>
    </w:p>
    <w:p w14:paraId="5F5EAD6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5.6.4.1. IMREA - IMREA ADMIN MATE</w:t>
      </w:r>
    </w:p>
    <w:p w14:paraId="4E2F525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Administrativo do IMREA</w:t>
      </w:r>
    </w:p>
    <w:p w14:paraId="08777CA0"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Diderot, nº 43 - Vila Mariana (altura do nº 3833 – Rua Vergueiro) Fone: 5180-7815</w:t>
      </w:r>
    </w:p>
    <w:p w14:paraId="6AF4BA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9A3991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 INSTITUTO DO CORAÇÃO INC</w:t>
      </w:r>
    </w:p>
    <w:p w14:paraId="2433EFA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5.6.5.1. INCOR FARMÁCIA</w:t>
      </w:r>
    </w:p>
    <w:p w14:paraId="777CADC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de Farmácia do INCOR</w:t>
      </w:r>
    </w:p>
    <w:p w14:paraId="0523B7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 Bloco II Fone: 2661-5431 / 5512 INC</w:t>
      </w:r>
    </w:p>
    <w:p w14:paraId="4648A3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5.6.5.2. INCOR MATERIAL</w:t>
      </w:r>
    </w:p>
    <w:p w14:paraId="6BC5D8B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do InCor</w:t>
      </w:r>
    </w:p>
    <w:p w14:paraId="2018F7D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do Bloco II Fone: 2661-5253</w:t>
      </w:r>
    </w:p>
    <w:p w14:paraId="78E8046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7FF0BA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5.6.6. INSTITUTO DE RADIOLOGIA INR - INRAD MATERIAL</w:t>
      </w:r>
    </w:p>
    <w:p w14:paraId="0E6F3D9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InRad</w:t>
      </w:r>
    </w:p>
    <w:p w14:paraId="5C9BAD8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 sala 3136 Fone: 2661-6703</w:t>
      </w:r>
    </w:p>
    <w:p w14:paraId="5B5D6A7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9CB11B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5.6.7. INSTITUTO DE ORTOPEDIA E TRAUMATOLOGIA IOT - IOT MATERIAIS</w:t>
      </w:r>
    </w:p>
    <w:p w14:paraId="6E730D7D"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IOT</w:t>
      </w:r>
    </w:p>
    <w:p w14:paraId="4ED9723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333, Subsolo IOT Fone: 2661-6313</w:t>
      </w:r>
    </w:p>
    <w:p w14:paraId="06FF80E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301A88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5.6.8. INSTITUTO DE PSIQUIATRIA - IPQ MATERIAIS / MEDICAMENTOS</w:t>
      </w:r>
    </w:p>
    <w:p w14:paraId="41AA8E1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Almoxarifado do Instituto de Psiquiatria</w:t>
      </w:r>
    </w:p>
    <w:p w14:paraId="4719124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785</w:t>
      </w:r>
    </w:p>
    <w:p w14:paraId="27DEB0B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Fone: 2661-6324</w:t>
      </w:r>
    </w:p>
    <w:p w14:paraId="252E398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9625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5.6.9. LABORATÓRIOS DE INVESTIGAÇÃO MÉDICA LIM – LIM MATERIAIS</w:t>
      </w:r>
    </w:p>
    <w:p w14:paraId="4C39868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LIM</w:t>
      </w:r>
    </w:p>
    <w:p w14:paraId="55EBD3E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32DD28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FF1B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5.6.10. INSTITUTO DE GESTÃO DE SAÚDE  (PRÉDIO DA ADMINISTRAÇÃO) </w:t>
      </w:r>
    </w:p>
    <w:p w14:paraId="168F3C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Central</w:t>
      </w:r>
    </w:p>
    <w:p w14:paraId="101FFBD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225, 1º andar Fone: 2661-7008 / 2661-6652</w:t>
      </w:r>
    </w:p>
    <w:p w14:paraId="360CB74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0E0E3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5.6.11. INSTITUTO DO CÂNCER DO ESTA DO SÃO PAULO - ICESP</w:t>
      </w:r>
    </w:p>
    <w:p w14:paraId="6E775BB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Doca de recebimento</w:t>
      </w:r>
    </w:p>
    <w:p w14:paraId="74070BD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4D5E41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40391D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5.6.12. INSTITUTO PERDIZES - IPER</w:t>
      </w:r>
    </w:p>
    <w:p w14:paraId="07FF6DE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 Cotoxó, nº 1142, 1º andar Fone: (11) 2661-3409 ramal 3411</w:t>
      </w:r>
    </w:p>
    <w:p w14:paraId="6D280D9C"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EF995" w14:textId="77777777" w:rsidR="009E68CA" w:rsidRPr="009E68CA" w:rsidRDefault="009E68CA" w:rsidP="009E68CA">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6. MODELO DE GESTÃO DO CONTRATO</w:t>
      </w:r>
    </w:p>
    <w:p w14:paraId="51D98FC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9E68CA">
        <w:rPr>
          <w:rFonts w:ascii="Calibri Light" w:eastAsia="Arial" w:hAnsi="Calibri Light" w:cs="Calibri Light"/>
          <w:color w:val="00007F"/>
          <w:sz w:val="18"/>
          <w:szCs w:val="18"/>
          <w:u w:val="single" w:color="000000"/>
          <w:lang w:eastAsia="pt-BR"/>
        </w:rPr>
        <w:t>Lei nº 14.133, de 202</w:t>
      </w:r>
      <w:r w:rsidRPr="009E68CA">
        <w:rPr>
          <w:rFonts w:ascii="Calibri Light" w:eastAsia="Arial" w:hAnsi="Calibri Light" w:cs="Calibri Light"/>
          <w:color w:val="00007F"/>
          <w:sz w:val="18"/>
          <w:szCs w:val="18"/>
          <w:lang w:eastAsia="pt-BR"/>
        </w:rPr>
        <w:t>1</w:t>
      </w:r>
      <w:r w:rsidRPr="009E68CA">
        <w:rPr>
          <w:rFonts w:ascii="Calibri Light" w:eastAsia="Arial" w:hAnsi="Calibri Light" w:cs="Calibri Light"/>
          <w:color w:val="000000"/>
          <w:sz w:val="18"/>
          <w:szCs w:val="18"/>
          <w:lang w:eastAsia="pt-BR"/>
        </w:rPr>
        <w:t>, e cada parte responderá pelas consequências de sua inexecução total ou parcial.</w:t>
      </w:r>
    </w:p>
    <w:p w14:paraId="226DF6E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FA4B59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1CD6F68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7DBCC4B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DD30C8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54B13"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w:t>
      </w:r>
    </w:p>
    <w:p w14:paraId="5E6DE7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9E68CA">
        <w:rPr>
          <w:rFonts w:ascii="Calibri Light" w:eastAsia="Arial" w:hAnsi="Calibri Light" w:cs="Calibri Light"/>
          <w:color w:val="00007F"/>
          <w:sz w:val="18"/>
          <w:szCs w:val="18"/>
          <w:u w:val="single" w:color="000000"/>
          <w:lang w:eastAsia="pt-BR"/>
        </w:rPr>
        <w:t>Lei nº 14.133, de 2021, art. 117, caput</w:t>
      </w:r>
      <w:r w:rsidRPr="009E68CA">
        <w:rPr>
          <w:rFonts w:ascii="Calibri Light" w:eastAsia="Arial" w:hAnsi="Calibri Light" w:cs="Calibri Light"/>
          <w:color w:val="000000"/>
          <w:sz w:val="18"/>
          <w:szCs w:val="18"/>
          <w:lang w:eastAsia="pt-BR"/>
        </w:rPr>
        <w:t>).</w:t>
      </w:r>
    </w:p>
    <w:p w14:paraId="394A89E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B9A4E7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Técnica</w:t>
      </w:r>
    </w:p>
    <w:p w14:paraId="69C137B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w:t>
      </w:r>
    </w:p>
    <w:p w14:paraId="34837DD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9E68CA">
        <w:rPr>
          <w:rFonts w:ascii="Calibri Light" w:eastAsia="Liberation Sans" w:hAnsi="Calibri Light" w:cs="Calibri Light"/>
          <w:color w:val="000080"/>
          <w:sz w:val="18"/>
          <w:szCs w:val="18"/>
          <w:lang w:eastAsia="pt-BR"/>
        </w:rPr>
        <w:t>Lei nº 14.133, de 2021, art. 117, §1º</w:t>
      </w:r>
      <w:r w:rsidRPr="009E68CA">
        <w:rPr>
          <w:rFonts w:ascii="Calibri Light" w:eastAsia="Liberation Sans" w:hAnsi="Calibri Light" w:cs="Calibri Light"/>
          <w:color w:val="000000"/>
          <w:sz w:val="18"/>
          <w:szCs w:val="18"/>
          <w:lang w:eastAsia="pt-BR"/>
        </w:rPr>
        <w:t xml:space="preserve">, e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3804FF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IV).</w:t>
      </w:r>
    </w:p>
    <w:p w14:paraId="5C8897E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9E68CA">
        <w:rPr>
          <w:rFonts w:ascii="Calibri Light" w:eastAsia="Liberation Sans" w:hAnsi="Calibri Light" w:cs="Calibri Light"/>
          <w:color w:val="000080"/>
          <w:sz w:val="18"/>
          <w:szCs w:val="18"/>
          <w:lang w:eastAsia="pt-BR"/>
        </w:rPr>
        <w:t>Lei federal nº 14.133, de 2021</w:t>
      </w:r>
      <w:r w:rsidRPr="009E68CA">
        <w:rPr>
          <w:rFonts w:ascii="Calibri Light" w:eastAsia="Liberation Sans" w:hAnsi="Calibri Light" w:cs="Calibri Light"/>
          <w:color w:val="000000"/>
          <w:sz w:val="18"/>
          <w:szCs w:val="18"/>
          <w:lang w:eastAsia="pt-BR"/>
        </w:rPr>
        <w:t>, artigo 117, § 2º).</w:t>
      </w:r>
    </w:p>
    <w:p w14:paraId="7F38B60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DAC62C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1956D26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Administrativa</w:t>
      </w:r>
    </w:p>
    <w:p w14:paraId="32D265E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II e III).</w:t>
      </w:r>
    </w:p>
    <w:p w14:paraId="4C9D0A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IV).</w:t>
      </w:r>
    </w:p>
    <w:p w14:paraId="3FB7A5D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9E68CA">
        <w:rPr>
          <w:rFonts w:ascii="Calibri Light" w:eastAsia="Liberation Sans" w:hAnsi="Calibri Light" w:cs="Calibri Light"/>
          <w:color w:val="000080"/>
          <w:sz w:val="18"/>
          <w:szCs w:val="18"/>
          <w:lang w:eastAsia="pt-BR"/>
        </w:rPr>
        <w:t>Lei nº 14.133, de 2021</w:t>
      </w:r>
      <w:r w:rsidRPr="009E68CA">
        <w:rPr>
          <w:rFonts w:ascii="Calibri Light" w:eastAsia="Liberation Sans" w:hAnsi="Calibri Light" w:cs="Calibri Light"/>
          <w:color w:val="000000"/>
          <w:sz w:val="18"/>
          <w:szCs w:val="18"/>
          <w:lang w:eastAsia="pt-BR"/>
        </w:rPr>
        <w:t>.</w:t>
      </w:r>
    </w:p>
    <w:p w14:paraId="03622138"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66A11B56"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Gestor do Contrato</w:t>
      </w:r>
    </w:p>
    <w:p w14:paraId="4DA2A2B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348EC3E"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F9BF557"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D1FFD5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F46102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DE6681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0B33C52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C1EFC4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7. CRITÉRIOS DE MEDIÇÃO E DE PAGAMENTO       </w:t>
      </w:r>
    </w:p>
    <w:p w14:paraId="2BC0EF7C"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Recebimento</w:t>
      </w:r>
    </w:p>
    <w:p w14:paraId="23B02AA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8615B3A"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9F5A501"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FC7BE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CD7A1A3"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9E68CA">
        <w:rPr>
          <w:rFonts w:ascii="Calibri Light" w:eastAsia="Arial" w:hAnsi="Calibri Light" w:cs="Calibri Light"/>
          <w:color w:val="00007F"/>
          <w:sz w:val="18"/>
          <w:szCs w:val="18"/>
          <w:u w:val="single" w:color="000000"/>
          <w:lang w:eastAsia="pt-BR"/>
        </w:rPr>
        <w:t>art. 143 da Lei nº 14.133, de 2021</w:t>
      </w:r>
      <w:r w:rsidRPr="009E68CA">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760A32A"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60378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133F3BD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7BE87701"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Liquidação</w:t>
      </w:r>
    </w:p>
    <w:p w14:paraId="202A6CE2"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E68CA">
        <w:rPr>
          <w:rFonts w:ascii="Calibri Light" w:eastAsia="Liberation Sans" w:hAnsi="Calibri Light" w:cs="Calibri Light"/>
          <w:color w:val="00007F"/>
          <w:sz w:val="18"/>
          <w:szCs w:val="18"/>
          <w:u w:val="single" w:color="000000"/>
          <w:lang w:eastAsia="pt-BR"/>
        </w:rPr>
        <w:t>Instrução Normativa</w:t>
      </w:r>
      <w:r w:rsidRPr="009E68CA">
        <w:rPr>
          <w:rFonts w:ascii="Calibri Light" w:eastAsia="Liberation Sans" w:hAnsi="Calibri Light" w:cs="Calibri Light"/>
          <w:color w:val="00007F"/>
          <w:sz w:val="18"/>
          <w:szCs w:val="18"/>
          <w:lang w:eastAsia="pt-BR"/>
        </w:rPr>
        <w:t xml:space="preserve"> </w:t>
      </w:r>
      <w:r w:rsidRPr="009E68CA">
        <w:rPr>
          <w:rFonts w:ascii="Calibri Light" w:eastAsia="Liberation Sans" w:hAnsi="Calibri Light" w:cs="Calibri Light"/>
          <w:color w:val="00007F"/>
          <w:sz w:val="18"/>
          <w:szCs w:val="18"/>
          <w:u w:val="single" w:color="00007F"/>
          <w:lang w:eastAsia="pt-BR"/>
        </w:rPr>
        <w:t>SEGES/ME nº 77, de 4 de novembro de 202</w:t>
      </w:r>
      <w:r w:rsidRPr="009E68CA">
        <w:rPr>
          <w:rFonts w:ascii="Calibri Light" w:eastAsia="Liberation Sans" w:hAnsi="Calibri Light" w:cs="Calibri Light"/>
          <w:color w:val="00007F"/>
          <w:sz w:val="18"/>
          <w:szCs w:val="18"/>
          <w:lang w:eastAsia="pt-BR"/>
        </w:rPr>
        <w:t>2</w:t>
      </w:r>
      <w:r w:rsidRPr="009E68CA">
        <w:rPr>
          <w:rFonts w:ascii="Calibri Light" w:eastAsia="Liberation Sans" w:hAnsi="Calibri Light" w:cs="Calibri Light"/>
          <w:color w:val="000000"/>
          <w:sz w:val="18"/>
          <w:szCs w:val="18"/>
          <w:lang w:eastAsia="pt-BR"/>
        </w:rPr>
        <w:t xml:space="preserve">, c/c o </w:t>
      </w:r>
      <w:r w:rsidRPr="009E68CA">
        <w:rPr>
          <w:rFonts w:ascii="Calibri Light" w:eastAsia="Liberation Sans" w:hAnsi="Calibri Light" w:cs="Calibri Light"/>
          <w:color w:val="00007F"/>
          <w:sz w:val="18"/>
          <w:szCs w:val="18"/>
          <w:u w:val="single" w:color="000000"/>
          <w:lang w:eastAsia="pt-BR"/>
        </w:rPr>
        <w:t>Decreto estadual n</w:t>
      </w:r>
      <w:r w:rsidRPr="009E68CA">
        <w:rPr>
          <w:rFonts w:ascii="Calibri Light" w:eastAsia="Liberation Sans" w:hAnsi="Calibri Light" w:cs="Calibri Light"/>
          <w:color w:val="00007F"/>
          <w:sz w:val="18"/>
          <w:szCs w:val="18"/>
          <w:lang w:eastAsia="pt-BR"/>
        </w:rPr>
        <w:t xml:space="preserve">º </w:t>
      </w:r>
      <w:r w:rsidRPr="009E68CA">
        <w:rPr>
          <w:rFonts w:ascii="Calibri Light" w:eastAsia="Liberation Sans" w:hAnsi="Calibri Light" w:cs="Calibri Light"/>
          <w:color w:val="00007F"/>
          <w:sz w:val="18"/>
          <w:szCs w:val="18"/>
          <w:u w:val="single" w:color="000000"/>
          <w:lang w:eastAsia="pt-BR"/>
        </w:rPr>
        <w:t>67.608, de 2023</w:t>
      </w:r>
      <w:r w:rsidRPr="009E68CA">
        <w:rPr>
          <w:rFonts w:ascii="Calibri Light" w:eastAsia="Liberation Sans" w:hAnsi="Calibri Light" w:cs="Calibri Light"/>
          <w:color w:val="000000"/>
          <w:sz w:val="18"/>
          <w:szCs w:val="18"/>
          <w:lang w:eastAsia="pt-BR"/>
        </w:rPr>
        <w:t>).</w:t>
      </w:r>
    </w:p>
    <w:p w14:paraId="169FD5F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9E68CA">
        <w:rPr>
          <w:rFonts w:ascii="Calibri Light" w:eastAsia="Liberation Sans" w:hAnsi="Calibri Light" w:cs="Calibri Light"/>
          <w:color w:val="00007F"/>
          <w:sz w:val="18"/>
          <w:szCs w:val="18"/>
          <w:u w:val="single" w:color="000000"/>
          <w:lang w:eastAsia="pt-BR"/>
        </w:rPr>
        <w:t>inciso II do caput do art. 75 da Lei nº 14.133, de 2021</w:t>
      </w:r>
      <w:r w:rsidRPr="009E68CA">
        <w:rPr>
          <w:rFonts w:ascii="Calibri Light" w:eastAsia="Liberation Sans" w:hAnsi="Calibri Light" w:cs="Calibri Light"/>
          <w:color w:val="000000"/>
          <w:sz w:val="18"/>
          <w:szCs w:val="18"/>
          <w:lang w:eastAsia="pt-BR"/>
        </w:rPr>
        <w:t>.</w:t>
      </w:r>
    </w:p>
    <w:p w14:paraId="0CE069F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184D8DD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7.9.1. O prazo de validade;</w:t>
      </w:r>
    </w:p>
    <w:p w14:paraId="7246F63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7.9.2. A data da emissão;</w:t>
      </w:r>
    </w:p>
    <w:p w14:paraId="275FE9D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7.9.3. Os dados do contrato e do órgão contratante;</w:t>
      </w:r>
    </w:p>
    <w:p w14:paraId="259B3C9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7.9.4. O período respectivo de execução do contrato;</w:t>
      </w:r>
    </w:p>
    <w:p w14:paraId="4F714CD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7.9.5. O valor a pagar; e</w:t>
      </w:r>
    </w:p>
    <w:p w14:paraId="489EC7D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7.9.6. Eventual destaque do valor de retenções tributárias cabíveis.</w:t>
      </w:r>
    </w:p>
    <w:p w14:paraId="0E64C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5BE28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9E68CA">
        <w:rPr>
          <w:rFonts w:ascii="Calibri Light" w:eastAsia="Liberation Sans" w:hAnsi="Calibri Light" w:cs="Calibri Light"/>
          <w:i/>
          <w:color w:val="000000"/>
          <w:sz w:val="18"/>
          <w:szCs w:val="18"/>
          <w:lang w:eastAsia="pt-BR"/>
        </w:rPr>
        <w:t>on-line</w:t>
      </w:r>
      <w:r w:rsidRPr="009E68CA">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1F0F4C2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8E8996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2EC1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E3769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3EE8490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70472CE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93323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Prazo de pagamento</w:t>
      </w:r>
    </w:p>
    <w:p w14:paraId="2AFAA27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9E68CA">
        <w:rPr>
          <w:rFonts w:ascii="Calibri Light" w:eastAsia="Arial" w:hAnsi="Calibri Light" w:cs="Calibri Light"/>
          <w:color w:val="00007F"/>
          <w:sz w:val="18"/>
          <w:szCs w:val="18"/>
          <w:u w:val="single" w:color="000000"/>
          <w:lang w:eastAsia="pt-BR"/>
        </w:rPr>
        <w:t>Decreto estadual nº 67.608, de 2023</w:t>
      </w:r>
      <w:r w:rsidRPr="009E68CA">
        <w:rPr>
          <w:rFonts w:ascii="Calibri Light" w:eastAsia="Arial" w:hAnsi="Calibri Light" w:cs="Calibri Light"/>
          <w:color w:val="000000"/>
          <w:sz w:val="18"/>
          <w:szCs w:val="18"/>
          <w:lang w:eastAsia="pt-BR"/>
        </w:rPr>
        <w:t>.</w:t>
      </w:r>
    </w:p>
    <w:p w14:paraId="6C380034"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9E68CA">
        <w:rPr>
          <w:rFonts w:ascii="Calibri Light" w:eastAsia="Arial" w:hAnsi="Calibri Light" w:cs="Calibri Light"/>
          <w:color w:val="00007F"/>
          <w:sz w:val="18"/>
          <w:szCs w:val="18"/>
          <w:u w:val="single" w:color="000000"/>
          <w:lang w:eastAsia="pt-BR"/>
        </w:rPr>
        <w:t>Decreto estadual nº 67.608, de</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2023</w:t>
      </w:r>
      <w:r w:rsidRPr="009E68CA">
        <w:rPr>
          <w:rFonts w:ascii="Calibri Light" w:eastAsia="Arial" w:hAnsi="Calibri Light" w:cs="Calibri Light"/>
          <w:color w:val="000000"/>
          <w:sz w:val="18"/>
          <w:szCs w:val="18"/>
          <w:lang w:eastAsia="pt-BR"/>
        </w:rPr>
        <w:t xml:space="preserve">, c/c o artigo 1º do </w:t>
      </w:r>
      <w:r w:rsidRPr="009E68CA">
        <w:rPr>
          <w:rFonts w:ascii="Calibri Light" w:eastAsia="Arial" w:hAnsi="Calibri Light" w:cs="Calibri Light"/>
          <w:color w:val="00007F"/>
          <w:sz w:val="18"/>
          <w:szCs w:val="18"/>
          <w:u w:val="single" w:color="000000"/>
          <w:lang w:eastAsia="pt-BR"/>
        </w:rPr>
        <w:t>Decreto estadual nº 32.117, de 199</w:t>
      </w:r>
      <w:r w:rsidRPr="009E68CA">
        <w:rPr>
          <w:rFonts w:ascii="Calibri Light" w:eastAsia="Arial" w:hAnsi="Calibri Light" w:cs="Calibri Light"/>
          <w:color w:val="00007F"/>
          <w:sz w:val="18"/>
          <w:szCs w:val="18"/>
          <w:lang w:eastAsia="pt-BR"/>
        </w:rPr>
        <w:t>0</w:t>
      </w:r>
      <w:r w:rsidRPr="009E68CA">
        <w:rPr>
          <w:rFonts w:ascii="Calibri Light" w:eastAsia="Arial" w:hAnsi="Calibri Light" w:cs="Calibri Light"/>
          <w:color w:val="000000"/>
          <w:sz w:val="18"/>
          <w:szCs w:val="18"/>
          <w:lang w:eastAsia="pt-BR"/>
        </w:rPr>
        <w:t xml:space="preserve">), bem como incidirão juros moratórios, a razão de 0,5% (meio por cento) ao mês, calculados </w:t>
      </w:r>
      <w:r w:rsidRPr="009E68CA">
        <w:rPr>
          <w:rFonts w:ascii="Calibri Light" w:eastAsia="Liberation Sans" w:hAnsi="Calibri Light" w:cs="Calibri Light"/>
          <w:i/>
          <w:color w:val="000000"/>
          <w:sz w:val="18"/>
          <w:szCs w:val="18"/>
          <w:lang w:eastAsia="pt-BR"/>
        </w:rPr>
        <w:t>pro rata temporis</w:t>
      </w:r>
      <w:r w:rsidRPr="009E68CA">
        <w:rPr>
          <w:rFonts w:ascii="Calibri Light" w:eastAsia="Arial" w:hAnsi="Calibri Light" w:cs="Calibri Light"/>
          <w:color w:val="000000"/>
          <w:sz w:val="18"/>
          <w:szCs w:val="18"/>
          <w:lang w:eastAsia="pt-BR"/>
        </w:rPr>
        <w:t>, em relação ao atraso verificado.</w:t>
      </w:r>
    </w:p>
    <w:p w14:paraId="3B6CBB95"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5565242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Forma de pagamento</w:t>
      </w:r>
    </w:p>
    <w:p w14:paraId="24291B5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580B1918"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9E68CA">
        <w:rPr>
          <w:rFonts w:ascii="Calibri Light" w:eastAsia="Arial" w:hAnsi="Calibri Light" w:cs="Calibri Light"/>
          <w:color w:val="00007F"/>
          <w:sz w:val="18"/>
          <w:szCs w:val="18"/>
          <w:u w:val="single" w:color="000000"/>
          <w:lang w:eastAsia="pt-BR"/>
        </w:rPr>
        <w:t>Lei estadual nº 12.799, de 2008</w:t>
      </w:r>
      <w:r w:rsidRPr="009E68CA">
        <w:rPr>
          <w:rFonts w:ascii="Calibri Light" w:eastAsia="Arial" w:hAnsi="Calibri Light" w:cs="Calibri Light"/>
          <w:color w:val="000000"/>
          <w:sz w:val="18"/>
          <w:szCs w:val="18"/>
          <w:lang w:eastAsia="pt-BR"/>
        </w:rPr>
        <w:t>.</w:t>
      </w:r>
    </w:p>
    <w:p w14:paraId="3CCE9FE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5DD9809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7C26FD9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302448EE" w14:textId="79A724BE"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7.22. O contratado regularmente optante pelo Simples Nacional, nos termos da </w:t>
      </w:r>
      <w:r w:rsidRPr="009E68CA">
        <w:rPr>
          <w:rFonts w:ascii="Calibri Light" w:eastAsia="Arial" w:hAnsi="Calibri Light" w:cs="Calibri Light"/>
          <w:color w:val="00007F"/>
          <w:sz w:val="18"/>
          <w:szCs w:val="18"/>
          <w:u w:val="single" w:color="000000"/>
          <w:lang w:eastAsia="pt-BR"/>
        </w:rPr>
        <w:t>Lei Complementar n</w:t>
      </w:r>
      <w:r w:rsidRPr="009E68CA">
        <w:rPr>
          <w:rFonts w:ascii="Calibri Light" w:eastAsia="Arial" w:hAnsi="Calibri Light" w:cs="Calibri Light"/>
          <w:color w:val="00007F"/>
          <w:sz w:val="18"/>
          <w:szCs w:val="18"/>
          <w:lang w:eastAsia="pt-BR"/>
        </w:rPr>
        <w:t xml:space="preserve">º </w:t>
      </w:r>
      <w:r w:rsidRPr="009E68CA">
        <w:rPr>
          <w:rFonts w:ascii="Calibri Light" w:eastAsia="Arial" w:hAnsi="Calibri Light" w:cs="Calibri Light"/>
          <w:color w:val="00007F"/>
          <w:sz w:val="18"/>
          <w:szCs w:val="18"/>
          <w:u w:val="single" w:color="00007F"/>
          <w:lang w:eastAsia="pt-BR"/>
        </w:rPr>
        <w:t>123, de 200</w:t>
      </w:r>
      <w:r w:rsidRPr="009E68CA">
        <w:rPr>
          <w:rFonts w:ascii="Calibri Light" w:eastAsia="Arial" w:hAnsi="Calibri Light" w:cs="Calibri Light"/>
          <w:color w:val="00007F"/>
          <w:sz w:val="18"/>
          <w:szCs w:val="18"/>
          <w:lang w:eastAsia="pt-BR"/>
        </w:rPr>
        <w:t>6</w:t>
      </w:r>
      <w:r w:rsidRPr="009E68CA">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9E68CA">
        <w:rPr>
          <w:rFonts w:ascii="Calibri Light" w:eastAsia="Liberation Serif" w:hAnsi="Calibri Light" w:cs="Calibri Light"/>
          <w:color w:val="000000"/>
          <w:sz w:val="18"/>
          <w:szCs w:val="18"/>
          <w:lang w:eastAsia="pt-BR"/>
        </w:rPr>
        <w:t xml:space="preserve"> </w:t>
      </w:r>
    </w:p>
    <w:p w14:paraId="6775B59B" w14:textId="77777777" w:rsid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B0EB12B" w14:textId="1C3990D3"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 FORMA E CRITÉRIOS DE SELEÇÃO DO FORNECEDOR E FORMA DE FORNECIMENTO</w:t>
      </w:r>
    </w:p>
    <w:p w14:paraId="7DAFAF3C"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Forma de seleção e critério de julgamento da proposta</w:t>
      </w:r>
    </w:p>
    <w:p w14:paraId="57E2914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w:t>
      </w:r>
      <w:r w:rsidRPr="009E68CA">
        <w:rPr>
          <w:rFonts w:ascii="Calibri Light" w:eastAsia="Liberation Serif" w:hAnsi="Calibri Light" w:cs="Calibri Light"/>
          <w:b/>
          <w:color w:val="000000"/>
          <w:sz w:val="18"/>
          <w:szCs w:val="18"/>
          <w:lang w:eastAsia="pt-BR"/>
        </w:rPr>
        <w:t xml:space="preserve"> </w:t>
      </w:r>
      <w:r w:rsidRPr="009E68CA">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29ECFE3B"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Forma de fornecimento</w:t>
      </w:r>
    </w:p>
    <w:p w14:paraId="03E1ED5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 O fornecimento do objeto será por item</w:t>
      </w:r>
    </w:p>
    <w:p w14:paraId="0D59BB4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Exigências de habilitação</w:t>
      </w:r>
    </w:p>
    <w:p w14:paraId="46735D6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52D21500"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Habilitação Jurídica</w:t>
      </w:r>
    </w:p>
    <w:p w14:paraId="607C74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8.4.</w:t>
      </w:r>
      <w:r w:rsidRPr="009E68CA">
        <w:rPr>
          <w:rFonts w:ascii="Calibri Light" w:eastAsia="Liberation Serif" w:hAnsi="Calibri Light" w:cs="Calibri Light"/>
          <w:b/>
          <w:color w:val="000000"/>
          <w:sz w:val="18"/>
          <w:szCs w:val="18"/>
          <w:lang w:eastAsia="pt-BR"/>
        </w:rPr>
        <w:t xml:space="preserve"> Empresário individual:</w:t>
      </w:r>
      <w:r w:rsidRPr="009E68CA">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198864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8.5. </w:t>
      </w:r>
      <w:r w:rsidRPr="009E68CA">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9E68CA">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363398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8.6.</w:t>
      </w:r>
      <w:r w:rsidRPr="009E68CA">
        <w:rPr>
          <w:rFonts w:ascii="Calibri Light" w:eastAsia="Liberation Serif" w:hAnsi="Calibri Light" w:cs="Calibri Light"/>
          <w:b/>
          <w:color w:val="000000"/>
          <w:sz w:val="18"/>
          <w:szCs w:val="18"/>
          <w:lang w:eastAsia="pt-BR"/>
        </w:rPr>
        <w:t xml:space="preserve"> Sociedade empresária estrangeira:</w:t>
      </w:r>
      <w:r w:rsidRPr="009E68CA">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0A3396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Instrução </w:t>
      </w:r>
      <w:r w:rsidRPr="009E68CA">
        <w:rPr>
          <w:rFonts w:ascii="Calibri Light" w:eastAsia="Liberation Serif" w:hAnsi="Calibri Light" w:cs="Calibri Light"/>
          <w:color w:val="000000"/>
          <w:sz w:val="18"/>
          <w:szCs w:val="18"/>
          <w:u w:val="single" w:color="000000"/>
          <w:lang w:eastAsia="pt-BR"/>
        </w:rPr>
        <w:t>Normativa DREI/ME n.º 77, de 18 de março de 2020</w:t>
      </w:r>
      <w:r w:rsidRPr="009E68CA">
        <w:rPr>
          <w:rFonts w:ascii="Calibri Light" w:eastAsia="Liberation Serif" w:hAnsi="Calibri Light" w:cs="Calibri Light"/>
          <w:color w:val="000000"/>
          <w:sz w:val="18"/>
          <w:szCs w:val="18"/>
          <w:lang w:eastAsia="pt-BR"/>
        </w:rPr>
        <w:t xml:space="preserve">.    </w:t>
      </w:r>
    </w:p>
    <w:p w14:paraId="50DCF46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8.7.</w:t>
      </w:r>
      <w:r w:rsidRPr="009E68CA">
        <w:rPr>
          <w:rFonts w:ascii="Calibri Light" w:eastAsia="Liberation Serif" w:hAnsi="Calibri Light" w:cs="Calibri Light"/>
          <w:b/>
          <w:color w:val="000000"/>
          <w:sz w:val="18"/>
          <w:szCs w:val="18"/>
          <w:lang w:eastAsia="pt-BR"/>
        </w:rPr>
        <w:t xml:space="preserve"> Sociedade simples: </w:t>
      </w:r>
      <w:r w:rsidRPr="009E68CA">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479946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8.8.</w:t>
      </w:r>
      <w:r w:rsidRPr="009E68CA">
        <w:rPr>
          <w:rFonts w:ascii="Calibri Light" w:eastAsia="Liberation Serif" w:hAnsi="Calibri Light" w:cs="Calibri Light"/>
          <w:b/>
          <w:color w:val="000000"/>
          <w:sz w:val="18"/>
          <w:szCs w:val="18"/>
          <w:lang w:eastAsia="pt-BR"/>
        </w:rPr>
        <w:t xml:space="preserve"> Filial, sucursal ou agência de sociedade simples ou empresária:</w:t>
      </w:r>
      <w:r w:rsidRPr="009E68CA">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5E32549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Registro onde tem sede a matriz </w:t>
      </w:r>
    </w:p>
    <w:p w14:paraId="4BE5337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8.9.</w:t>
      </w:r>
      <w:r w:rsidRPr="009E68CA">
        <w:rPr>
          <w:rFonts w:ascii="Calibri Light" w:eastAsia="Liberation Serif" w:hAnsi="Calibri Light" w:cs="Calibri Light"/>
          <w:b/>
          <w:color w:val="000000"/>
          <w:sz w:val="18"/>
          <w:szCs w:val="18"/>
          <w:lang w:eastAsia="pt-BR"/>
        </w:rPr>
        <w:t xml:space="preserve"> Sociedade cooperativa:</w:t>
      </w:r>
      <w:r w:rsidRPr="009E68CA">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E68CA">
        <w:rPr>
          <w:rFonts w:ascii="Calibri Light" w:eastAsia="Liberation Serif" w:hAnsi="Calibri Light" w:cs="Calibri Light"/>
          <w:color w:val="000000"/>
          <w:sz w:val="18"/>
          <w:szCs w:val="18"/>
          <w:u w:val="single" w:color="000000"/>
          <w:lang w:eastAsia="pt-BR"/>
        </w:rPr>
        <w:t>art. 107 da Lei nº 5.764, de 16 de dezembro 1971</w:t>
      </w:r>
      <w:r w:rsidRPr="009E68CA">
        <w:rPr>
          <w:rFonts w:ascii="Calibri Light" w:eastAsia="Liberation Serif" w:hAnsi="Calibri Light" w:cs="Calibri Light"/>
          <w:color w:val="000000"/>
          <w:sz w:val="18"/>
          <w:szCs w:val="18"/>
          <w:lang w:eastAsia="pt-BR"/>
        </w:rPr>
        <w:t xml:space="preserve">.  </w:t>
      </w:r>
    </w:p>
    <w:p w14:paraId="32F48F6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8.10. Ato de autorização para o exercício da atividade de:</w:t>
      </w:r>
    </w:p>
    <w:p w14:paraId="6B2D880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4CC958A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ANVISA; </w:t>
      </w:r>
    </w:p>
    <w:p w14:paraId="635BCBB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53A3611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2014, da ANVISA; </w:t>
      </w:r>
    </w:p>
    <w:p w14:paraId="3DD12E0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8.10.3. a Licença Sanitária Estadual ou Municipal vigente.</w:t>
      </w:r>
    </w:p>
    <w:p w14:paraId="1CDFF85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57462E97"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Habilitação fiscal, social e trabalhista   </w:t>
      </w:r>
    </w:p>
    <w:p w14:paraId="3A7637A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6442424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E68CA">
        <w:rPr>
          <w:rFonts w:ascii="Calibri Light" w:eastAsia="Liberation Serif" w:hAnsi="Calibri Light" w:cs="Calibri Light"/>
          <w:color w:val="000000"/>
          <w:sz w:val="18"/>
          <w:szCs w:val="18"/>
          <w:u w:val="single" w:color="000000"/>
          <w:lang w:eastAsia="pt-BR"/>
        </w:rPr>
        <w:t>Portaria Conjunta nº 1.751, de 02 de outubro de 201</w:t>
      </w:r>
      <w:r w:rsidRPr="009E68CA">
        <w:rPr>
          <w:rFonts w:ascii="Calibri Light" w:eastAsia="Liberation Serif" w:hAnsi="Calibri Light" w:cs="Calibri Light"/>
          <w:color w:val="000000"/>
          <w:sz w:val="18"/>
          <w:szCs w:val="18"/>
          <w:lang w:eastAsia="pt-BR"/>
        </w:rPr>
        <w:t>4, do Secretário da Receita Federal do Brasil e da Procuradora-Geral da Fazenda Nacional.</w:t>
      </w:r>
    </w:p>
    <w:p w14:paraId="5CF6AA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8.14. Prova de regularidade com o Fundo de Garantia do Tempo de Serviço (FGTS);</w:t>
      </w:r>
    </w:p>
    <w:p w14:paraId="7DF661E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9E68CA">
        <w:rPr>
          <w:rFonts w:ascii="Calibri Light" w:eastAsia="Liberation Serif" w:hAnsi="Calibri Light" w:cs="Calibri Light"/>
          <w:color w:val="000000"/>
          <w:sz w:val="18"/>
          <w:szCs w:val="18"/>
          <w:u w:val="single" w:color="000000"/>
          <w:lang w:eastAsia="pt-BR"/>
        </w:rPr>
        <w:t>Decreto-Lei nº 5.452, de 1º de maio de 1943</w:t>
      </w:r>
      <w:r w:rsidRPr="009E68CA">
        <w:rPr>
          <w:rFonts w:ascii="Calibri Light" w:eastAsia="Liberation Serif" w:hAnsi="Calibri Light" w:cs="Calibri Light"/>
          <w:color w:val="000000"/>
          <w:sz w:val="18"/>
          <w:szCs w:val="18"/>
          <w:lang w:eastAsia="pt-BR"/>
        </w:rPr>
        <w:t>;</w:t>
      </w:r>
    </w:p>
    <w:p w14:paraId="7017EB5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60AC101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3F23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5DCBB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9E68CA">
        <w:rPr>
          <w:rFonts w:ascii="Calibri Light" w:eastAsia="Liberation Serif" w:hAnsi="Calibri Light" w:cs="Calibri Light"/>
          <w:b/>
          <w:color w:val="000000"/>
          <w:sz w:val="18"/>
          <w:szCs w:val="18"/>
          <w:lang w:eastAsia="pt-BR"/>
        </w:rPr>
        <w:t xml:space="preserve">Qualificação Econômico-Financeira     </w:t>
      </w:r>
    </w:p>
    <w:p w14:paraId="2F5D79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3009640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34E66C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1CA007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Outras comprovações </w:t>
      </w:r>
    </w:p>
    <w:p w14:paraId="5D81A2B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 Tratando-se de consórcio, caso admitida a sua participação:</w:t>
      </w:r>
    </w:p>
    <w:p w14:paraId="514CF2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10057072"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Designação do consórcio e sua composição;</w:t>
      </w:r>
    </w:p>
    <w:p w14:paraId="3BB78A59"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Finalidade do consórcio;</w:t>
      </w:r>
    </w:p>
    <w:p w14:paraId="0B43565F"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Prazo de duração do consórcio, que deve coincidir, no mínimo, com o prazo de vigência contratual;</w:t>
      </w:r>
    </w:p>
    <w:p w14:paraId="31552C6A"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Endereço do consórcio e o foro competente para dirimir eventuais demandas entre os consorciados;</w:t>
      </w:r>
    </w:p>
    <w:p w14:paraId="2B95B74D"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Definição das obrigações e responsabilidades de cada consorciado e das prestações específicas;</w:t>
      </w:r>
    </w:p>
    <w:p w14:paraId="29A5C1D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7093548"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74DFA8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58FD732"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1A3F52B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54D6C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14.133/2021.</w:t>
      </w:r>
    </w:p>
    <w:p w14:paraId="73C04EC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8.22.4. A inabilitação de qualquer consorciado acarretará a automática inabilitação do consórcio.</w:t>
      </w:r>
    </w:p>
    <w:p w14:paraId="339B3B3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653C018D" w14:textId="25153C47" w:rsidR="009E68CA" w:rsidRPr="009E68CA" w:rsidRDefault="009E68CA" w:rsidP="00040545">
      <w:pPr>
        <w:numPr>
          <w:ilvl w:val="2"/>
          <w:numId w:val="37"/>
        </w:numPr>
        <w:tabs>
          <w:tab w:val="left" w:pos="567"/>
        </w:tabs>
        <w:spacing w:after="0" w:line="240" w:lineRule="auto"/>
        <w:ind w:left="0"/>
        <w:jc w:val="both"/>
        <w:rPr>
          <w:rFonts w:ascii="Calibri Light" w:eastAsia="Calibri" w:hAnsi="Calibri Light" w:cs="Calibri Light"/>
          <w:color w:val="000000"/>
          <w:sz w:val="18"/>
          <w:szCs w:val="18"/>
          <w:lang w:eastAsia="pt-BR"/>
        </w:rPr>
      </w:pPr>
      <w:r w:rsidRPr="00A24EC2">
        <w:rPr>
          <w:rFonts w:ascii="Calibri Light" w:eastAsia="Liberation Sans" w:hAnsi="Calibri Light" w:cs="Calibri Light"/>
          <w:color w:val="000000"/>
          <w:sz w:val="18"/>
          <w:szCs w:val="18"/>
          <w:lang w:eastAsia="pt-BR"/>
        </w:rPr>
        <w:t>A relação</w:t>
      </w:r>
      <w:r w:rsidRPr="009E68CA">
        <w:rPr>
          <w:rFonts w:ascii="Calibri Light" w:eastAsia="Arial" w:hAnsi="Calibri Light" w:cs="Calibri Light"/>
          <w:color w:val="000000"/>
          <w:sz w:val="18"/>
          <w:szCs w:val="18"/>
          <w:lang w:eastAsia="pt-BR"/>
        </w:rPr>
        <w:t xml:space="preserve"> dos cooperados que atendem aos requisitos técnicos exigidos para a contratação e que executarão o contrato, com as respectivas atas de inscrição, respeitado o disposto nos </w:t>
      </w:r>
      <w:r w:rsidRPr="009E68CA">
        <w:rPr>
          <w:rFonts w:ascii="Calibri Light" w:eastAsia="Arial" w:hAnsi="Calibri Light" w:cs="Calibri Light"/>
          <w:color w:val="00007F"/>
          <w:sz w:val="18"/>
          <w:szCs w:val="18"/>
          <w:u w:val="single" w:color="000000"/>
          <w:lang w:eastAsia="pt-BR"/>
        </w:rPr>
        <w:t>arts. 4º</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 xml:space="preserve">inciso XI, 21, inciso </w:t>
      </w:r>
      <w:r w:rsidRPr="009E68CA">
        <w:rPr>
          <w:rFonts w:ascii="Calibri Light" w:eastAsia="Arial" w:hAnsi="Calibri Light" w:cs="Calibri Light"/>
          <w:color w:val="00007F"/>
          <w:sz w:val="18"/>
          <w:szCs w:val="18"/>
          <w:lang w:eastAsia="pt-BR"/>
        </w:rPr>
        <w:t xml:space="preserve">I </w:t>
      </w:r>
      <w:r w:rsidRPr="009E68CA">
        <w:rPr>
          <w:rFonts w:ascii="Calibri Light" w:eastAsia="Arial" w:hAnsi="Calibri Light" w:cs="Calibri Light"/>
          <w:color w:val="000000"/>
          <w:sz w:val="18"/>
          <w:szCs w:val="18"/>
          <w:lang w:eastAsia="pt-BR"/>
        </w:rPr>
        <w:t xml:space="preserve">e </w:t>
      </w:r>
      <w:r w:rsidRPr="009E68CA">
        <w:rPr>
          <w:rFonts w:ascii="Calibri Light" w:eastAsia="Arial" w:hAnsi="Calibri Light" w:cs="Calibri Light"/>
          <w:color w:val="00007F"/>
          <w:sz w:val="18"/>
          <w:szCs w:val="18"/>
          <w:u w:val="single" w:color="000000"/>
          <w:lang w:eastAsia="pt-BR"/>
        </w:rPr>
        <w:t>42, §§2º a 6º da Lei n. 5.764, de 1971</w:t>
      </w:r>
      <w:r w:rsidRPr="009E68CA">
        <w:rPr>
          <w:rFonts w:ascii="Calibri Light" w:eastAsia="Arial" w:hAnsi="Calibri Light" w:cs="Calibri Light"/>
          <w:color w:val="000000"/>
          <w:sz w:val="18"/>
          <w:szCs w:val="18"/>
          <w:lang w:eastAsia="pt-BR"/>
        </w:rPr>
        <w:t>;</w:t>
      </w:r>
    </w:p>
    <w:p w14:paraId="4A146420" w14:textId="16AA4D8F" w:rsidR="009E68CA" w:rsidRPr="00CD7C0A" w:rsidRDefault="009E68CA" w:rsidP="00040545">
      <w:pPr>
        <w:numPr>
          <w:ilvl w:val="2"/>
          <w:numId w:val="37"/>
        </w:numPr>
        <w:tabs>
          <w:tab w:val="left" w:pos="1"/>
          <w:tab w:val="left" w:pos="567"/>
        </w:tabs>
        <w:spacing w:after="0" w:line="240" w:lineRule="auto"/>
        <w:ind w:left="0" w:firstLine="1"/>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 declaração de regularidade de situação do contribuinte individual – DRSCI, para cada um dos cooperados indicados;</w:t>
      </w:r>
    </w:p>
    <w:p w14:paraId="0B51FAAB" w14:textId="6D2F1EA9"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Regimento dos fundos instituídos pelos cooperados, com a ata da assembleia;</w:t>
      </w:r>
    </w:p>
    <w:p w14:paraId="630A19D5" w14:textId="13CC43D1"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Edital de convocação e ata da última assembleia geral, e registro de presença dos cooperados presentes nessa assembleia;</w:t>
      </w:r>
    </w:p>
    <w:p w14:paraId="158DE490" w14:textId="186B6F85"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Ata da reunião em que os cooperados autorizaram a cooperativa a contratar o objeto da licitação;</w:t>
      </w:r>
    </w:p>
    <w:p w14:paraId="7F86162A" w14:textId="1152CBAC" w:rsidR="009E68CA" w:rsidRPr="00040545" w:rsidRDefault="009E68CA" w:rsidP="00040545">
      <w:pPr>
        <w:numPr>
          <w:ilvl w:val="2"/>
          <w:numId w:val="37"/>
        </w:numPr>
        <w:tabs>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Arial" w:hAnsi="Calibri Light" w:cs="Calibri Light"/>
          <w:color w:val="000000"/>
          <w:sz w:val="18"/>
          <w:szCs w:val="18"/>
          <w:lang w:eastAsia="pt-BR"/>
        </w:rPr>
        <w:t>A última auditoria contábil-financeira da cooperativa, conforme dispõe o art. 112 da Lei n. 5.764, de 1971, ou uma declaração, sob as penas da lei</w:t>
      </w:r>
      <w:r w:rsidRPr="00040545">
        <w:rPr>
          <w:rFonts w:ascii="Calibri Light" w:eastAsia="Liberation Sans" w:hAnsi="Calibri Light" w:cs="Calibri Light"/>
          <w:color w:val="000000"/>
          <w:sz w:val="18"/>
          <w:szCs w:val="18"/>
          <w:lang w:eastAsia="pt-BR"/>
        </w:rPr>
        <w:t>, de que tal auditoria não foi exigida pelo órgão fiscalizador;</w:t>
      </w:r>
    </w:p>
    <w:p w14:paraId="560D4FC1" w14:textId="77777777" w:rsidR="009E68CA" w:rsidRPr="00040545" w:rsidRDefault="009E68CA" w:rsidP="00040545">
      <w:pPr>
        <w:numPr>
          <w:ilvl w:val="2"/>
          <w:numId w:val="37"/>
        </w:numPr>
        <w:tabs>
          <w:tab w:val="left" w:pos="426"/>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Liberation Sans"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7B97AC0" w14:textId="77777777" w:rsidR="009E68CA" w:rsidRPr="00CD7C0A" w:rsidRDefault="009E68CA" w:rsidP="009E68CA">
      <w:pPr>
        <w:spacing w:after="0" w:line="240" w:lineRule="auto"/>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 xml:space="preserve"> </w:t>
      </w:r>
    </w:p>
    <w:p w14:paraId="01A6F73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9. ESTIMATIVAS DO VALOR DA CONTRATAÇÃO</w:t>
      </w:r>
    </w:p>
    <w:p w14:paraId="7D6695D3"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38EBD3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FE764B"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10. ADEQUAÇÃO ORÇAMENTÁRIA </w:t>
      </w:r>
    </w:p>
    <w:p w14:paraId="3E0D10B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1647CE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10.2 </w:t>
      </w:r>
      <w:r w:rsidRPr="009E68CA">
        <w:rPr>
          <w:rFonts w:ascii="Calibri Light" w:eastAsia="Liberation Sans" w:hAnsi="Calibri Light" w:cs="Calibri Light"/>
          <w:color w:val="000000"/>
          <w:sz w:val="18"/>
          <w:szCs w:val="18"/>
          <w:lang w:eastAsia="pt-BR"/>
        </w:rPr>
        <w:t>No presente exercício, a contratação será atendida pela seguinte dotação:</w:t>
      </w:r>
    </w:p>
    <w:p w14:paraId="5BDADAC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10.2.1. Gestão/Unidade: 092301;</w:t>
      </w:r>
    </w:p>
    <w:p w14:paraId="7608CF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10.2.2. Fonte de Recursos: 165.910.001;</w:t>
      </w:r>
    </w:p>
    <w:p w14:paraId="4B1AAED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10.2.3. Programa de Trabalho: PTRES 095715;</w:t>
      </w:r>
    </w:p>
    <w:p w14:paraId="59B172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10.2.4. Elemento de Despesa: 33903030;</w:t>
      </w:r>
    </w:p>
    <w:p w14:paraId="078FD06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10.2.5. Plano Interno: N/A</w:t>
      </w:r>
      <w:r w:rsidRPr="009E68CA">
        <w:rPr>
          <w:rFonts w:ascii="Calibri Light" w:eastAsia="Liberation Serif" w:hAnsi="Calibri Light" w:cs="Calibri Light"/>
          <w:color w:val="000000"/>
          <w:sz w:val="18"/>
          <w:szCs w:val="18"/>
          <w:lang w:eastAsia="pt-BR"/>
        </w:rPr>
        <w:t xml:space="preserve"> </w:t>
      </w:r>
    </w:p>
    <w:p w14:paraId="333A52D6"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F88B2A8"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A3ACBD9"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Modelo Padrão Adotado</w:t>
      </w:r>
    </w:p>
    <w:p w14:paraId="5CAAFE2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Termo de Referência: </w:t>
      </w:r>
    </w:p>
    <w:p w14:paraId="26E3F79B" w14:textId="77777777" w:rsidR="009E68CA" w:rsidRPr="009E68CA" w:rsidRDefault="009E68CA" w:rsidP="009E68CA">
      <w:pPr>
        <w:spacing w:after="0" w:line="240" w:lineRule="auto"/>
        <w:ind w:left="-5" w:right="7414"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Administração Pública do Estado São Paulo Minuta padronizada.</w:t>
      </w:r>
    </w:p>
    <w:p w14:paraId="129EB0F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Análise técnica: Subsecretaria de Gestão. Exame jurídico: PGE</w:t>
      </w:r>
    </w:p>
    <w:p w14:paraId="6CF74A9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Termo de Referência - Aquisição - Licitação</w:t>
      </w:r>
    </w:p>
    <w:p w14:paraId="65F58D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Versão atualizada em: 05/09/2024</w:t>
      </w:r>
    </w:p>
    <w:p w14:paraId="184CB5C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1E66CC2"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3. Nível de acesso</w:t>
      </w:r>
    </w:p>
    <w:p w14:paraId="0FE723A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3150451E"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F785C3F"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Responsáveis</w:t>
      </w:r>
    </w:p>
    <w:p w14:paraId="2F6EFA98" w14:textId="7777E09C" w:rsidR="00B37FD6" w:rsidRPr="0046524F" w:rsidRDefault="009E68CA" w:rsidP="009E68CA">
      <w:pPr>
        <w:pStyle w:val="Corpodetexto"/>
        <w:rPr>
          <w:rFonts w:ascii="Times New Roman"/>
          <w:sz w:val="21"/>
          <w:lang w:val="pt-BR"/>
        </w:rPr>
      </w:pPr>
      <w:r w:rsidRPr="009E68CA">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val="pt-BR" w:eastAsia="pt-BR"/>
        </w:rPr>
        <w:t>Decreto nº 10.543, de 13 de novembro de 2020</w:t>
      </w:r>
      <w:r w:rsidRPr="009E68CA">
        <w:rPr>
          <w:rFonts w:ascii="Calibri Light" w:eastAsia="Liberation Serif" w:hAnsi="Calibri Light" w:cs="Calibri Light"/>
          <w:color w:val="000000"/>
          <w:sz w:val="18"/>
          <w:szCs w:val="18"/>
          <w:lang w:val="pt-BR" w:eastAsia="pt-BR"/>
        </w:rPr>
        <w:t>.</w:t>
      </w:r>
    </w:p>
    <w:p w14:paraId="717E706E" w14:textId="6B117464" w:rsidR="00646BA1" w:rsidRPr="00646BA1" w:rsidRDefault="00646BA1" w:rsidP="00E116DD">
      <w:pPr>
        <w:pStyle w:val="Ttulo3"/>
        <w:spacing w:before="96"/>
        <w:ind w:left="0"/>
        <w:jc w:val="left"/>
        <w:rPr>
          <w:rFonts w:ascii="Arial" w:hAnsi="Arial" w:cs="Arial"/>
          <w:sz w:val="18"/>
          <w:szCs w:val="18"/>
        </w:rPr>
      </w:pPr>
      <w:r>
        <w:t xml:space="preserve">        </w:t>
      </w:r>
    </w:p>
    <w:p w14:paraId="323BF3B7" w14:textId="627BB8AB" w:rsidR="00750CE6" w:rsidRPr="00B8250D" w:rsidRDefault="00B8250D" w:rsidP="00750CE6">
      <w:pPr>
        <w:pStyle w:val="Ttulo3"/>
        <w:ind w:left="0" w:firstLine="426"/>
        <w:jc w:val="left"/>
        <w:rPr>
          <w:rFonts w:ascii="Arial" w:hAnsi="Arial" w:cs="Arial"/>
          <w:sz w:val="18"/>
          <w:szCs w:val="18"/>
        </w:rPr>
      </w:pPr>
      <w:r w:rsidRPr="00B8250D">
        <w:rPr>
          <w:rFonts w:ascii="Arial" w:hAnsi="Arial" w:cs="Arial"/>
          <w:sz w:val="18"/>
          <w:szCs w:val="18"/>
        </w:rPr>
        <w:t>SIMONE ROSA DE OLIVEIRA COSTA</w:t>
      </w:r>
      <w:r w:rsidR="00750CE6" w:rsidRPr="00B8250D">
        <w:rPr>
          <w:rFonts w:ascii="Arial" w:hAnsi="Arial" w:cs="Arial"/>
          <w:sz w:val="18"/>
          <w:szCs w:val="18"/>
        </w:rPr>
        <w:t xml:space="preserve"> </w:t>
      </w:r>
    </w:p>
    <w:p w14:paraId="564E200C" w14:textId="484674D7" w:rsidR="00C11B71" w:rsidRPr="00B8250D" w:rsidRDefault="00B8250D" w:rsidP="00750CE6">
      <w:pPr>
        <w:spacing w:before="89"/>
        <w:ind w:right="2577" w:firstLine="426"/>
        <w:rPr>
          <w:rFonts w:ascii="Arial" w:hAnsi="Arial" w:cs="Arial"/>
          <w:sz w:val="18"/>
          <w:szCs w:val="18"/>
        </w:rPr>
      </w:pPr>
      <w:r w:rsidRPr="00B8250D">
        <w:rPr>
          <w:rFonts w:ascii="Arial" w:hAnsi="Arial" w:cs="Arial"/>
          <w:sz w:val="18"/>
          <w:szCs w:val="18"/>
        </w:rPr>
        <w:t>Of. Administrativo</w:t>
      </w:r>
    </w:p>
    <w:p w14:paraId="4E6115F4" w14:textId="77777777" w:rsidR="00750CE6" w:rsidRPr="00B8250D" w:rsidRDefault="00750CE6" w:rsidP="00750CE6">
      <w:pPr>
        <w:pStyle w:val="Ttulo3"/>
        <w:ind w:left="0" w:firstLine="426"/>
        <w:jc w:val="left"/>
        <w:rPr>
          <w:rFonts w:ascii="Arial" w:hAnsi="Arial" w:cs="Arial"/>
          <w:sz w:val="18"/>
          <w:szCs w:val="18"/>
        </w:rPr>
      </w:pPr>
    </w:p>
    <w:p w14:paraId="26D1FD72" w14:textId="77777777" w:rsidR="00067491" w:rsidRPr="00B8250D" w:rsidRDefault="00067491" w:rsidP="00067491">
      <w:pPr>
        <w:pStyle w:val="Ttulo3"/>
        <w:ind w:left="0" w:firstLine="426"/>
        <w:jc w:val="left"/>
        <w:rPr>
          <w:rFonts w:ascii="Arial" w:hAnsi="Arial" w:cs="Arial"/>
          <w:sz w:val="18"/>
          <w:szCs w:val="18"/>
        </w:rPr>
      </w:pPr>
      <w:r w:rsidRPr="00B8250D">
        <w:rPr>
          <w:rFonts w:ascii="Arial" w:hAnsi="Arial" w:cs="Arial"/>
          <w:sz w:val="18"/>
          <w:szCs w:val="18"/>
        </w:rPr>
        <w:t>MARIA</w:t>
      </w:r>
      <w:r w:rsidRPr="00B8250D">
        <w:rPr>
          <w:rFonts w:ascii="Arial" w:hAnsi="Arial" w:cs="Arial"/>
          <w:spacing w:val="17"/>
          <w:sz w:val="18"/>
          <w:szCs w:val="18"/>
        </w:rPr>
        <w:t xml:space="preserve"> </w:t>
      </w:r>
      <w:r w:rsidRPr="00B8250D">
        <w:rPr>
          <w:rFonts w:ascii="Arial" w:hAnsi="Arial" w:cs="Arial"/>
          <w:sz w:val="18"/>
          <w:szCs w:val="18"/>
        </w:rPr>
        <w:t>MITIKO</w:t>
      </w:r>
      <w:r w:rsidRPr="00B8250D">
        <w:rPr>
          <w:rFonts w:ascii="Arial" w:hAnsi="Arial" w:cs="Arial"/>
          <w:spacing w:val="18"/>
          <w:sz w:val="18"/>
          <w:szCs w:val="18"/>
        </w:rPr>
        <w:t xml:space="preserve"> </w:t>
      </w:r>
      <w:r w:rsidRPr="00B8250D">
        <w:rPr>
          <w:rFonts w:ascii="Arial" w:hAnsi="Arial" w:cs="Arial"/>
          <w:sz w:val="18"/>
          <w:szCs w:val="18"/>
        </w:rPr>
        <w:t>HIRAISHI</w:t>
      </w:r>
    </w:p>
    <w:p w14:paraId="60F4C55F" w14:textId="3AE96719" w:rsidR="00067491" w:rsidRPr="00B8250D" w:rsidRDefault="00067491" w:rsidP="00067491">
      <w:pPr>
        <w:spacing w:before="89"/>
        <w:ind w:right="2577" w:firstLine="426"/>
        <w:rPr>
          <w:rFonts w:ascii="Arial" w:hAnsi="Arial" w:cs="Arial"/>
          <w:sz w:val="18"/>
          <w:szCs w:val="18"/>
        </w:rPr>
      </w:pPr>
      <w:r w:rsidRPr="00B8250D">
        <w:rPr>
          <w:rFonts w:ascii="Arial" w:hAnsi="Arial" w:cs="Arial"/>
          <w:sz w:val="18"/>
          <w:szCs w:val="18"/>
        </w:rPr>
        <w:t>Equipe</w:t>
      </w:r>
      <w:r w:rsidRPr="00B8250D">
        <w:rPr>
          <w:rFonts w:ascii="Arial" w:hAnsi="Arial" w:cs="Arial"/>
          <w:spacing w:val="-4"/>
          <w:sz w:val="18"/>
          <w:szCs w:val="18"/>
        </w:rPr>
        <w:t xml:space="preserve"> </w:t>
      </w:r>
      <w:r w:rsidRPr="00B8250D">
        <w:rPr>
          <w:rFonts w:ascii="Arial" w:hAnsi="Arial" w:cs="Arial"/>
          <w:sz w:val="18"/>
          <w:szCs w:val="18"/>
        </w:rPr>
        <w:t>de</w:t>
      </w:r>
      <w:r w:rsidRPr="00B8250D">
        <w:rPr>
          <w:rFonts w:ascii="Arial" w:hAnsi="Arial" w:cs="Arial"/>
          <w:spacing w:val="-3"/>
          <w:sz w:val="18"/>
          <w:szCs w:val="18"/>
        </w:rPr>
        <w:t xml:space="preserve"> </w:t>
      </w:r>
      <w:r w:rsidRPr="00B8250D">
        <w:rPr>
          <w:rFonts w:ascii="Arial" w:hAnsi="Arial" w:cs="Arial"/>
          <w:sz w:val="18"/>
          <w:szCs w:val="18"/>
        </w:rPr>
        <w:t>apoio</w:t>
      </w:r>
    </w:p>
    <w:p w14:paraId="5046B6DB" w14:textId="77777777" w:rsidR="004107A9" w:rsidRPr="00B8250D" w:rsidRDefault="004107A9" w:rsidP="004107A9">
      <w:pPr>
        <w:pStyle w:val="Ttulo3"/>
        <w:jc w:val="left"/>
        <w:rPr>
          <w:rFonts w:ascii="Arial" w:hAnsi="Arial" w:cs="Arial"/>
          <w:sz w:val="18"/>
          <w:szCs w:val="18"/>
        </w:rPr>
      </w:pPr>
      <w:r w:rsidRPr="00B8250D">
        <w:rPr>
          <w:rFonts w:ascii="Arial" w:hAnsi="Arial" w:cs="Arial"/>
          <w:sz w:val="18"/>
          <w:szCs w:val="18"/>
        </w:rPr>
        <w:t>PRISCILA SANTANA DESTRO</w:t>
      </w:r>
    </w:p>
    <w:p w14:paraId="43E1CEB8" w14:textId="4082458F" w:rsidR="004107A9" w:rsidRDefault="004107A9" w:rsidP="004107A9">
      <w:pPr>
        <w:spacing w:before="89"/>
        <w:ind w:right="2577" w:firstLine="426"/>
        <w:rPr>
          <w:rFonts w:ascii="Arial" w:hAnsi="Arial" w:cs="Arial"/>
          <w:sz w:val="18"/>
          <w:szCs w:val="18"/>
        </w:rPr>
      </w:pPr>
      <w:r w:rsidRPr="00B8250D">
        <w:rPr>
          <w:rFonts w:ascii="Arial" w:hAnsi="Arial" w:cs="Arial"/>
          <w:sz w:val="18"/>
          <w:szCs w:val="18"/>
        </w:rPr>
        <w:t>Supervisora</w:t>
      </w:r>
    </w:p>
    <w:p w14:paraId="60B368F9" w14:textId="77777777" w:rsidR="00750CE6" w:rsidRDefault="00750CE6" w:rsidP="004107A9">
      <w:pPr>
        <w:spacing w:before="89"/>
        <w:ind w:right="2577" w:firstLine="426"/>
        <w:rPr>
          <w:rFonts w:ascii="Arial" w:hAnsi="Arial" w:cs="Arial"/>
          <w:sz w:val="18"/>
          <w:szCs w:val="18"/>
        </w:rPr>
      </w:pP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4CB2FA6C" w14:textId="4818306D" w:rsidR="009D79F1" w:rsidRPr="002D6B80" w:rsidRDefault="00592295" w:rsidP="009D79F1">
      <w:pPr>
        <w:spacing w:after="165" w:line="240" w:lineRule="auto"/>
        <w:jc w:val="center"/>
        <w:rPr>
          <w:rFonts w:ascii="Arial" w:eastAsia="Times New Roman" w:hAnsi="Arial" w:cs="Arial"/>
          <w:b/>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8250D">
        <w:rPr>
          <w:b/>
        </w:rPr>
        <w:t>41/2026</w:t>
      </w:r>
    </w:p>
    <w:p w14:paraId="5AC4954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 Informações Básicas</w:t>
      </w:r>
    </w:p>
    <w:p w14:paraId="429F732C" w14:textId="78A5AB56"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Número do processo</w:t>
      </w:r>
      <w:r w:rsidRPr="00B8250D">
        <w:rPr>
          <w:rFonts w:ascii="Calibri Light" w:eastAsia="Liberation Serif" w:hAnsi="Calibri Light" w:cs="Calibri Light"/>
          <w:color w:val="000000"/>
          <w:sz w:val="18"/>
          <w:szCs w:val="18"/>
          <w:lang w:eastAsia="pt-BR"/>
        </w:rPr>
        <w:t xml:space="preserve">: </w:t>
      </w:r>
      <w:r w:rsidR="00195392" w:rsidRPr="00B8250D">
        <w:rPr>
          <w:rFonts w:ascii="Calibri Light" w:eastAsia="Liberation Serif" w:hAnsi="Calibri Light" w:cs="Calibri Light"/>
          <w:color w:val="000000"/>
          <w:sz w:val="18"/>
          <w:szCs w:val="18"/>
          <w:lang w:eastAsia="pt-BR"/>
        </w:rPr>
        <w:t>145.00000044/2026-51</w:t>
      </w:r>
    </w:p>
    <w:p w14:paraId="7A12498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A9BCB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Descrição da necessidade</w:t>
      </w:r>
    </w:p>
    <w:p w14:paraId="35DA2F3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Aquisição de </w:t>
      </w:r>
      <w:r w:rsidRPr="009E68CA">
        <w:rPr>
          <w:rFonts w:ascii="Calibri Light" w:eastAsia="Arial" w:hAnsi="Calibri Light" w:cs="Calibri Light"/>
          <w:b/>
          <w:color w:val="000000"/>
          <w:sz w:val="18"/>
          <w:szCs w:val="18"/>
          <w:lang w:eastAsia="pt-BR"/>
        </w:rPr>
        <w:t>material de consumo</w:t>
      </w:r>
      <w:r w:rsidRPr="009E68CA">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0E52ECD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258"/>
        <w:gridCol w:w="784"/>
        <w:gridCol w:w="751"/>
        <w:gridCol w:w="721"/>
        <w:gridCol w:w="724"/>
        <w:gridCol w:w="905"/>
      </w:tblGrid>
      <w:tr w:rsidR="00B8250D" w:rsidRPr="009E68CA" w14:paraId="785AE512" w14:textId="77777777" w:rsidTr="002C3398">
        <w:tc>
          <w:tcPr>
            <w:tcW w:w="0" w:type="auto"/>
            <w:shd w:val="clear" w:color="auto" w:fill="auto"/>
          </w:tcPr>
          <w:p w14:paraId="1E539D23" w14:textId="651B3D9E"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Item</w:t>
            </w:r>
          </w:p>
        </w:tc>
        <w:tc>
          <w:tcPr>
            <w:tcW w:w="0" w:type="auto"/>
            <w:shd w:val="clear" w:color="auto" w:fill="auto"/>
          </w:tcPr>
          <w:p w14:paraId="08C01CB0" w14:textId="69B06DB4"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Especificação</w:t>
            </w:r>
          </w:p>
        </w:tc>
        <w:tc>
          <w:tcPr>
            <w:tcW w:w="0" w:type="auto"/>
            <w:shd w:val="clear" w:color="auto" w:fill="auto"/>
          </w:tcPr>
          <w:p w14:paraId="4D193EAA" w14:textId="72FA4CCA"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Código</w:t>
            </w:r>
          </w:p>
        </w:tc>
        <w:tc>
          <w:tcPr>
            <w:tcW w:w="0" w:type="auto"/>
            <w:shd w:val="clear" w:color="auto" w:fill="auto"/>
          </w:tcPr>
          <w:p w14:paraId="5C85D879" w14:textId="298A56F3"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Cód. Siafisico</w:t>
            </w:r>
          </w:p>
        </w:tc>
        <w:tc>
          <w:tcPr>
            <w:tcW w:w="0" w:type="auto"/>
            <w:shd w:val="clear" w:color="auto" w:fill="auto"/>
          </w:tcPr>
          <w:p w14:paraId="15CE7632" w14:textId="329E07EE"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CATMAT</w:t>
            </w:r>
          </w:p>
        </w:tc>
        <w:tc>
          <w:tcPr>
            <w:tcW w:w="0" w:type="auto"/>
            <w:shd w:val="clear" w:color="auto" w:fill="auto"/>
          </w:tcPr>
          <w:p w14:paraId="2C9926A5" w14:textId="4DF41828"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Und. de medida</w:t>
            </w:r>
          </w:p>
        </w:tc>
        <w:tc>
          <w:tcPr>
            <w:tcW w:w="0" w:type="auto"/>
            <w:shd w:val="clear" w:color="auto" w:fill="auto"/>
          </w:tcPr>
          <w:p w14:paraId="0A6C508D" w14:textId="1219FEE4" w:rsidR="00B8250D" w:rsidRPr="009E68CA" w:rsidRDefault="00B8250D" w:rsidP="00B8250D">
            <w:pPr>
              <w:spacing w:after="0" w:line="240" w:lineRule="auto"/>
              <w:jc w:val="both"/>
              <w:rPr>
                <w:rFonts w:ascii="Calibri Light" w:eastAsia="Calibri" w:hAnsi="Calibri Light" w:cs="Calibri Light"/>
                <w:b/>
                <w:color w:val="000000"/>
                <w:sz w:val="18"/>
                <w:szCs w:val="18"/>
                <w:lang w:eastAsia="pt-BR"/>
              </w:rPr>
            </w:pPr>
            <w:r w:rsidRPr="009923AD">
              <w:rPr>
                <w:rFonts w:ascii="Calibri" w:hAnsi="Calibri" w:cs="Calibri"/>
                <w:b/>
                <w:sz w:val="14"/>
                <w:szCs w:val="14"/>
              </w:rPr>
              <w:t>Quantidade</w:t>
            </w:r>
          </w:p>
        </w:tc>
      </w:tr>
      <w:tr w:rsidR="00B8250D" w:rsidRPr="009E68CA" w14:paraId="744BDE24" w14:textId="77777777" w:rsidTr="002C3398">
        <w:tc>
          <w:tcPr>
            <w:tcW w:w="0" w:type="auto"/>
            <w:shd w:val="clear" w:color="auto" w:fill="auto"/>
          </w:tcPr>
          <w:p w14:paraId="5212D80D" w14:textId="58F61686"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1</w:t>
            </w:r>
          </w:p>
        </w:tc>
        <w:tc>
          <w:tcPr>
            <w:tcW w:w="0" w:type="auto"/>
            <w:shd w:val="clear" w:color="auto" w:fill="auto"/>
          </w:tcPr>
          <w:p w14:paraId="37F755F2" w14:textId="4D47A050"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26A8FBFC" w14:textId="1155CD98"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61030085</w:t>
            </w:r>
          </w:p>
        </w:tc>
        <w:tc>
          <w:tcPr>
            <w:tcW w:w="0" w:type="auto"/>
            <w:shd w:val="clear" w:color="auto" w:fill="auto"/>
          </w:tcPr>
          <w:p w14:paraId="3BD7A892" w14:textId="22CC861D"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1942409</w:t>
            </w:r>
          </w:p>
        </w:tc>
        <w:tc>
          <w:tcPr>
            <w:tcW w:w="0" w:type="auto"/>
            <w:shd w:val="clear" w:color="auto" w:fill="auto"/>
          </w:tcPr>
          <w:p w14:paraId="5B6AC174" w14:textId="472D2CDC"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605311</w:t>
            </w:r>
          </w:p>
        </w:tc>
        <w:tc>
          <w:tcPr>
            <w:tcW w:w="0" w:type="auto"/>
            <w:shd w:val="clear" w:color="auto" w:fill="auto"/>
          </w:tcPr>
          <w:p w14:paraId="298C65DE" w14:textId="58D6B75B"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PECA</w:t>
            </w:r>
          </w:p>
        </w:tc>
        <w:tc>
          <w:tcPr>
            <w:tcW w:w="0" w:type="auto"/>
            <w:shd w:val="clear" w:color="auto" w:fill="auto"/>
          </w:tcPr>
          <w:p w14:paraId="0A2CD09D" w14:textId="30460B78"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 xml:space="preserve">    834,0000</w:t>
            </w:r>
          </w:p>
        </w:tc>
      </w:tr>
      <w:tr w:rsidR="00B8250D" w:rsidRPr="009E68CA" w14:paraId="3831D7D8" w14:textId="77777777" w:rsidTr="002C3398">
        <w:tc>
          <w:tcPr>
            <w:tcW w:w="0" w:type="auto"/>
            <w:shd w:val="clear" w:color="auto" w:fill="auto"/>
          </w:tcPr>
          <w:p w14:paraId="1D95F361" w14:textId="5B1237BC"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2</w:t>
            </w:r>
          </w:p>
        </w:tc>
        <w:tc>
          <w:tcPr>
            <w:tcW w:w="0" w:type="auto"/>
            <w:shd w:val="clear" w:color="auto" w:fill="auto"/>
          </w:tcPr>
          <w:p w14:paraId="1CA6A416" w14:textId="1137BA2D"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tc>
        <w:tc>
          <w:tcPr>
            <w:tcW w:w="0" w:type="auto"/>
            <w:shd w:val="clear" w:color="auto" w:fill="auto"/>
          </w:tcPr>
          <w:p w14:paraId="3FF19D49" w14:textId="45AAA994"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64040051</w:t>
            </w:r>
          </w:p>
        </w:tc>
        <w:tc>
          <w:tcPr>
            <w:tcW w:w="0" w:type="auto"/>
            <w:shd w:val="clear" w:color="auto" w:fill="auto"/>
          </w:tcPr>
          <w:p w14:paraId="332BC353" w14:textId="7449355B"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4784570</w:t>
            </w:r>
          </w:p>
        </w:tc>
        <w:tc>
          <w:tcPr>
            <w:tcW w:w="0" w:type="auto"/>
            <w:shd w:val="clear" w:color="auto" w:fill="auto"/>
          </w:tcPr>
          <w:p w14:paraId="30F11DC5" w14:textId="49CE8FE7"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446993</w:t>
            </w:r>
          </w:p>
        </w:tc>
        <w:tc>
          <w:tcPr>
            <w:tcW w:w="0" w:type="auto"/>
            <w:shd w:val="clear" w:color="auto" w:fill="auto"/>
          </w:tcPr>
          <w:p w14:paraId="2D0FE782" w14:textId="288060EC"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PECA</w:t>
            </w:r>
          </w:p>
        </w:tc>
        <w:tc>
          <w:tcPr>
            <w:tcW w:w="0" w:type="auto"/>
            <w:shd w:val="clear" w:color="auto" w:fill="auto"/>
          </w:tcPr>
          <w:p w14:paraId="56313101" w14:textId="5307076A" w:rsidR="00B8250D" w:rsidRPr="009E68CA" w:rsidRDefault="00B8250D" w:rsidP="00B8250D">
            <w:pPr>
              <w:spacing w:after="0" w:line="240" w:lineRule="auto"/>
              <w:jc w:val="both"/>
              <w:rPr>
                <w:rFonts w:ascii="Calibri Light" w:eastAsia="Calibri" w:hAnsi="Calibri Light" w:cs="Calibri Light"/>
                <w:color w:val="000000"/>
                <w:sz w:val="18"/>
                <w:szCs w:val="18"/>
                <w:lang w:eastAsia="pt-BR"/>
              </w:rPr>
            </w:pPr>
            <w:r w:rsidRPr="009923AD">
              <w:rPr>
                <w:rFonts w:ascii="Calibri" w:hAnsi="Calibri" w:cs="Calibri"/>
                <w:sz w:val="14"/>
                <w:szCs w:val="14"/>
              </w:rPr>
              <w:t xml:space="preserve">    110,0000</w:t>
            </w:r>
          </w:p>
        </w:tc>
      </w:tr>
    </w:tbl>
    <w:p w14:paraId="6B32433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0248CB2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3DA75A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847186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3. Área requisitante</w:t>
      </w:r>
    </w:p>
    <w:p w14:paraId="3A80BB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de Suprimentos do HCFMUSP</w:t>
      </w:r>
    </w:p>
    <w:p w14:paraId="77AFB0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p>
    <w:p w14:paraId="2A1CCD8E" w14:textId="1DA3D232" w:rsidR="009E68CA" w:rsidRPr="009E68CA" w:rsidRDefault="009E68CA" w:rsidP="009E68CA">
      <w:pPr>
        <w:tabs>
          <w:tab w:val="center" w:pos="6843"/>
        </w:tabs>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bCs/>
          <w:color w:val="000000"/>
          <w:sz w:val="18"/>
          <w:szCs w:val="18"/>
          <w:lang w:eastAsia="pt-BR"/>
        </w:rPr>
        <w:t>Responsável</w:t>
      </w:r>
      <w:r w:rsidRPr="009E68CA">
        <w:rPr>
          <w:rFonts w:ascii="Calibri Light" w:eastAsia="Liberation Serif" w:hAnsi="Calibri Light" w:cs="Calibri Light"/>
          <w:b/>
          <w:bCs/>
          <w:color w:val="000000"/>
          <w:sz w:val="18"/>
          <w:szCs w:val="18"/>
          <w:lang w:eastAsia="pt-BR"/>
        </w:rPr>
        <w:br/>
      </w:r>
      <w:r w:rsidRPr="00B8250D">
        <w:rPr>
          <w:rFonts w:ascii="Calibri Light" w:eastAsia="Liberation Serif" w:hAnsi="Calibri Light" w:cs="Calibri Light"/>
          <w:color w:val="000000"/>
          <w:sz w:val="18"/>
          <w:szCs w:val="18"/>
          <w:lang w:eastAsia="pt-BR"/>
        </w:rPr>
        <w:t>ICHC</w:t>
      </w:r>
      <w:r w:rsidR="002D6B80" w:rsidRPr="00B8250D">
        <w:rPr>
          <w:rFonts w:ascii="Calibri Light" w:eastAsia="Liberation Serif" w:hAnsi="Calibri Light" w:cs="Calibri Light"/>
          <w:color w:val="000000"/>
          <w:sz w:val="18"/>
          <w:szCs w:val="18"/>
          <w:lang w:eastAsia="pt-BR"/>
        </w:rPr>
        <w:t>,</w:t>
      </w:r>
      <w:r w:rsidRPr="00B8250D">
        <w:rPr>
          <w:rFonts w:ascii="Calibri Light" w:eastAsia="Liberation Serif" w:hAnsi="Calibri Light" w:cs="Calibri Light"/>
          <w:color w:val="000000"/>
          <w:sz w:val="18"/>
          <w:szCs w:val="18"/>
          <w:lang w:eastAsia="pt-BR"/>
        </w:rPr>
        <w:t xml:space="preserve"> I</w:t>
      </w:r>
      <w:r w:rsidR="00B8250D" w:rsidRPr="00B8250D">
        <w:rPr>
          <w:rFonts w:ascii="Calibri Light" w:eastAsia="Liberation Serif" w:hAnsi="Calibri Light" w:cs="Calibri Light"/>
          <w:color w:val="000000"/>
          <w:sz w:val="18"/>
          <w:szCs w:val="18"/>
          <w:lang w:eastAsia="pt-BR"/>
        </w:rPr>
        <w:t>C</w:t>
      </w:r>
      <w:r w:rsidRPr="00B8250D">
        <w:rPr>
          <w:rFonts w:ascii="Calibri Light" w:eastAsia="Liberation Serif" w:hAnsi="Calibri Light" w:cs="Calibri Light"/>
          <w:color w:val="000000"/>
          <w:sz w:val="18"/>
          <w:szCs w:val="18"/>
          <w:lang w:eastAsia="pt-BR"/>
        </w:rPr>
        <w:t>R</w:t>
      </w:r>
    </w:p>
    <w:p w14:paraId="2E069A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E6A98C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Descrição dos Requisitos da Contratação</w:t>
      </w:r>
    </w:p>
    <w:p w14:paraId="6A72ED0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55FBA88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27D9A2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Deverá ser anexada cópia do respectivo ato formal dispensando o registro, se for o caso;</w:t>
      </w:r>
    </w:p>
    <w:p w14:paraId="1790038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AE4AD83"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1E12F0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36D6722B" w14:textId="77777777" w:rsidR="009E68CA" w:rsidRPr="009E68CA" w:rsidRDefault="009E68CA" w:rsidP="009E68CA">
      <w:pPr>
        <w:spacing w:after="0" w:line="240" w:lineRule="auto"/>
        <w:ind w:left="13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BE6A5CD" w14:textId="77777777" w:rsidR="009E68CA" w:rsidRPr="009E68CA" w:rsidRDefault="009E68CA" w:rsidP="009E68CA">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SUSTENTABILIDADE</w:t>
      </w:r>
    </w:p>
    <w:p w14:paraId="3A739392"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7EF129A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8.077, de 2013.</w:t>
      </w:r>
    </w:p>
    <w:p w14:paraId="04D878F7"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FA5484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2D401D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GARANTIA DA CONTRATAÇÃO </w:t>
      </w:r>
    </w:p>
    <w:p w14:paraId="1A56D0B3" w14:textId="77777777" w:rsidR="009E68CA" w:rsidRPr="009E68CA" w:rsidRDefault="009E68CA" w:rsidP="009E68CA">
      <w:pPr>
        <w:spacing w:after="0" w:line="240" w:lineRule="auto"/>
        <w:ind w:left="7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0F911C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D07D0CE" w14:textId="77777777" w:rsidR="009E68CA" w:rsidRPr="00B8250D"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8250D">
        <w:rPr>
          <w:rFonts w:ascii="Calibri Light" w:eastAsia="Liberation Serif" w:hAnsi="Calibri Light" w:cs="Calibri Light"/>
          <w:b/>
          <w:color w:val="000000"/>
          <w:sz w:val="18"/>
          <w:szCs w:val="18"/>
          <w:lang w:eastAsia="pt-BR"/>
        </w:rPr>
        <w:t>5. Levantamento de Mercado</w:t>
      </w:r>
    </w:p>
    <w:p w14:paraId="3FE24262" w14:textId="1DC17290" w:rsidR="009E68CA" w:rsidRDefault="009E68CA" w:rsidP="009E68CA">
      <w:pPr>
        <w:spacing w:after="0" w:line="240" w:lineRule="auto"/>
        <w:ind w:left="-5" w:hanging="10"/>
        <w:jc w:val="both"/>
        <w:rPr>
          <w:rFonts w:ascii="Calibri Light" w:eastAsia="Liberation Serif" w:hAnsi="Calibri Light" w:cs="Calibri Light"/>
          <w:color w:val="000000"/>
          <w:sz w:val="18"/>
          <w:szCs w:val="18"/>
          <w:lang w:eastAsia="pt-BR"/>
        </w:rPr>
      </w:pPr>
      <w:r w:rsidRPr="00B8250D">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154C100" w14:textId="77777777" w:rsidR="00B8250D" w:rsidRPr="009E68CA" w:rsidRDefault="00B8250D" w:rsidP="009E68CA">
      <w:pPr>
        <w:spacing w:after="0" w:line="240" w:lineRule="auto"/>
        <w:ind w:left="-5" w:hanging="10"/>
        <w:jc w:val="both"/>
        <w:rPr>
          <w:rFonts w:ascii="Calibri Light" w:eastAsia="Calibri" w:hAnsi="Calibri Light" w:cs="Calibri Light"/>
          <w:color w:val="000000"/>
          <w:sz w:val="18"/>
          <w:szCs w:val="18"/>
          <w:lang w:eastAsia="pt-BR"/>
        </w:rPr>
      </w:pPr>
    </w:p>
    <w:p w14:paraId="6619716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6. Descrição da solução como um todo</w:t>
      </w:r>
    </w:p>
    <w:p w14:paraId="791F96E3"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BEC7DF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AA893F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4040550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F0AA42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5648C90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1560A3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CD2713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4E1C4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5F9FACB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BB1583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D924C9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090F413" w14:textId="77777777" w:rsidR="009E68CA" w:rsidRPr="00B8250D"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8250D">
        <w:rPr>
          <w:rFonts w:ascii="Calibri Light" w:eastAsia="Liberation Serif" w:hAnsi="Calibri Light" w:cs="Calibri Light"/>
          <w:b/>
          <w:color w:val="000000"/>
          <w:sz w:val="18"/>
          <w:szCs w:val="18"/>
          <w:lang w:eastAsia="pt-BR"/>
        </w:rPr>
        <w:t>7. Estimativa das Quantidades a serem contratadas</w:t>
      </w:r>
    </w:p>
    <w:p w14:paraId="33F07816" w14:textId="77777777" w:rsidR="009E68CA" w:rsidRPr="00B8250D"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B8250D">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C863FDB" w14:textId="77777777" w:rsidR="003E5DAD" w:rsidRPr="00B8250D" w:rsidRDefault="003E5DAD" w:rsidP="009E68CA">
      <w:pPr>
        <w:spacing w:after="0" w:line="240" w:lineRule="auto"/>
        <w:ind w:left="-5" w:hanging="10"/>
        <w:jc w:val="both"/>
        <w:rPr>
          <w:rFonts w:ascii="Calibri Light" w:eastAsia="Liberation Serif" w:hAnsi="Calibri Light" w:cs="Calibri Light"/>
          <w:color w:val="000000"/>
          <w:sz w:val="18"/>
          <w:szCs w:val="18"/>
          <w:lang w:eastAsia="pt-BR"/>
        </w:rPr>
      </w:pPr>
    </w:p>
    <w:p w14:paraId="2BBAFF6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FE4C78B"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8. Estimativa do Valor da Contratação</w:t>
      </w:r>
    </w:p>
    <w:p w14:paraId="46C7F10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F76184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vantagens do orçamento sigiloso são inúmeras, dentre elas pontuamos as seguintes:</w:t>
      </w:r>
    </w:p>
    <w:p w14:paraId="708DE58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EAB83ED"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64F0D5C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645A2AA"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estimula os licitantes a apresentarem propostas reais de preços, de acordo com os seus custos efetivos;</w:t>
      </w:r>
    </w:p>
    <w:p w14:paraId="387DFACC"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40B2FF0"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4C3ADD2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423E1E"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4D55B36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BD1551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8B9E37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E58282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9. Justificativa para o Parcelamento ou não da Solução</w:t>
      </w:r>
    </w:p>
    <w:p w14:paraId="4709CE9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9E68CA">
        <w:rPr>
          <w:rFonts w:ascii="Calibri Light" w:eastAsia="Liberation Serif" w:hAnsi="Calibri Light" w:cs="Calibri Light"/>
          <w:b/>
          <w:color w:val="000000"/>
          <w:sz w:val="18"/>
          <w:szCs w:val="18"/>
          <w:lang w:eastAsia="pt-BR"/>
        </w:rPr>
        <w:t>ITEM</w:t>
      </w:r>
      <w:r w:rsidRPr="009E68CA">
        <w:rPr>
          <w:rFonts w:ascii="Calibri Light" w:eastAsia="Liberation Serif" w:hAnsi="Calibri Light" w:cs="Calibri Light"/>
          <w:color w:val="000000"/>
          <w:sz w:val="18"/>
          <w:szCs w:val="18"/>
          <w:lang w:eastAsia="pt-BR"/>
        </w:rPr>
        <w:t>, pois técnica e economicamente os materiais são características técnicas semelhantes. Ademais, o item objeto da presente contratação pode ser fornecido diversas empresas, preservando-se o caráter competitivo do certame.</w:t>
      </w:r>
    </w:p>
    <w:p w14:paraId="5E47501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0D88F5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10. Contratações Correlatas e/ou Interdependentes</w:t>
      </w:r>
    </w:p>
    <w:p w14:paraId="3F01038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presente contratação não guarda interdependência ou tem correlação com outros DFDs.</w:t>
      </w:r>
    </w:p>
    <w:p w14:paraId="24F05D8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3440F2F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11. Alinhamento entre a Contratação e o Planejamento</w:t>
      </w:r>
    </w:p>
    <w:p w14:paraId="3AB4B46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Os itens previstos nesta contratação estão de acordo com o planejamento da Instituição para </w:t>
      </w:r>
      <w:r w:rsidRPr="00B8250D">
        <w:rPr>
          <w:rFonts w:ascii="Calibri Light" w:eastAsia="Arial" w:hAnsi="Calibri Light" w:cs="Calibri Light"/>
          <w:color w:val="000000"/>
          <w:sz w:val="18"/>
          <w:szCs w:val="18"/>
          <w:lang w:eastAsia="pt-BR"/>
        </w:rPr>
        <w:t>o exercício 2026.</w:t>
      </w:r>
    </w:p>
    <w:p w14:paraId="417AD89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0D429FE"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12. Resultados Pretendidos</w:t>
      </w:r>
    </w:p>
    <w:p w14:paraId="065BC8E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A36C7F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2A13EB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13. Providências a serem adotadas</w:t>
      </w:r>
    </w:p>
    <w:p w14:paraId="2EEFEE5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5973CD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6052D7D"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14. Possíveis Impactos Ambientais</w:t>
      </w:r>
    </w:p>
    <w:p w14:paraId="1FAEEF2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15195D5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091FD3D1"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15. Equipe de apoio pregão</w:t>
      </w:r>
    </w:p>
    <w:p w14:paraId="250DA54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GTAM</w:t>
      </w:r>
    </w:p>
    <w:p w14:paraId="178AA96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Mitiko/Eliza do ICHC</w:t>
      </w:r>
    </w:p>
    <w:p w14:paraId="3D90A92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Elizete/Eliane do INCOR</w:t>
      </w:r>
    </w:p>
    <w:p w14:paraId="71B54E5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Cristina do IOT</w:t>
      </w:r>
    </w:p>
    <w:p w14:paraId="538B93B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Márcia do ICR</w:t>
      </w:r>
    </w:p>
    <w:p w14:paraId="2CAF604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F0C3FA1"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16. Referência a Processo Análogo neste ETP</w:t>
      </w:r>
    </w:p>
    <w:p w14:paraId="2370D269" w14:textId="0646CD24" w:rsidR="009E68CA" w:rsidRDefault="00B8250D" w:rsidP="00B8250D">
      <w:pPr>
        <w:keepNext/>
        <w:keepLines/>
        <w:spacing w:after="0" w:line="240" w:lineRule="auto"/>
        <w:ind w:left="-5" w:hanging="10"/>
        <w:outlineLvl w:val="1"/>
        <w:rPr>
          <w:rFonts w:ascii="Calibri Light" w:eastAsia="Arial" w:hAnsi="Calibri Light" w:cs="Calibri Light"/>
          <w:color w:val="000000"/>
          <w:sz w:val="18"/>
          <w:szCs w:val="18"/>
          <w:lang w:eastAsia="pt-BR"/>
        </w:rPr>
      </w:pPr>
      <w:r w:rsidRPr="00B8250D">
        <w:rPr>
          <w:rFonts w:ascii="Calibri Light" w:eastAsia="Arial" w:hAnsi="Calibri Light" w:cs="Calibri Light"/>
          <w:color w:val="000000"/>
          <w:sz w:val="18"/>
          <w:szCs w:val="18"/>
          <w:lang w:eastAsia="pt-BR"/>
        </w:rPr>
        <w:t>Informa-se que o presente Estudo Técnico Preliminar utiliza como referência a instrução contida no processo nº 145.00021645/2024-35 e 145.00027222 /2025-13, o qual restou fracassado/deserto. Deste modo, em atenção aos princípios da eficiência e da economia processual, aproveitam-se os atos instrutórios já praticados, dispensando-se a reinserção de assinaturas das equipes demandante e técnica.</w:t>
      </w:r>
    </w:p>
    <w:p w14:paraId="6538872D" w14:textId="77777777" w:rsidR="00B8250D" w:rsidRPr="00B8250D" w:rsidRDefault="00B8250D" w:rsidP="00B8250D">
      <w:pPr>
        <w:keepNext/>
        <w:keepLines/>
        <w:spacing w:after="0" w:line="240" w:lineRule="auto"/>
        <w:ind w:left="-5" w:hanging="10"/>
        <w:outlineLvl w:val="1"/>
        <w:rPr>
          <w:rFonts w:ascii="Calibri Light" w:eastAsia="Arial" w:hAnsi="Calibri Light" w:cs="Calibri Light"/>
          <w:color w:val="000000"/>
          <w:sz w:val="18"/>
          <w:szCs w:val="18"/>
          <w:lang w:eastAsia="pt-BR"/>
        </w:rPr>
      </w:pPr>
    </w:p>
    <w:p w14:paraId="3A44C9CE"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17. Responsáveis</w:t>
      </w:r>
    </w:p>
    <w:p w14:paraId="7BFEBE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eastAsia="pt-BR"/>
        </w:rPr>
        <w:t>Decreto nº 10.543, de 13 de novembro de 2020</w:t>
      </w:r>
      <w:r w:rsidRPr="009E68CA">
        <w:rPr>
          <w:rFonts w:ascii="Calibri Light" w:eastAsia="Liberation Serif" w:hAnsi="Calibri Light" w:cs="Calibri Light"/>
          <w:color w:val="000000"/>
          <w:sz w:val="18"/>
          <w:szCs w:val="18"/>
          <w:lang w:eastAsia="pt-BR"/>
        </w:rPr>
        <w:t>.</w:t>
      </w:r>
    </w:p>
    <w:p w14:paraId="5A6A90E4" w14:textId="77777777" w:rsidR="009D79F1" w:rsidRDefault="009D79F1" w:rsidP="00C11B71">
      <w:pPr>
        <w:pStyle w:val="Ttulo3"/>
        <w:spacing w:before="96"/>
        <w:ind w:left="0" w:firstLine="426"/>
        <w:jc w:val="left"/>
        <w:rPr>
          <w:rFonts w:ascii="Arial" w:hAnsi="Arial" w:cs="Arial"/>
          <w:sz w:val="18"/>
          <w:szCs w:val="18"/>
        </w:rPr>
      </w:pPr>
    </w:p>
    <w:p w14:paraId="5E11CB7C" w14:textId="03279207" w:rsidR="00C11B71" w:rsidRPr="00B8250D" w:rsidRDefault="00B8250D" w:rsidP="00C11B71">
      <w:pPr>
        <w:pStyle w:val="Ttulo3"/>
        <w:spacing w:before="96"/>
        <w:ind w:left="0" w:firstLine="426"/>
        <w:jc w:val="left"/>
        <w:rPr>
          <w:rFonts w:ascii="Arial" w:hAnsi="Arial" w:cs="Arial"/>
          <w:sz w:val="18"/>
          <w:szCs w:val="18"/>
        </w:rPr>
      </w:pPr>
      <w:r w:rsidRPr="00B8250D">
        <w:rPr>
          <w:rFonts w:ascii="Arial" w:hAnsi="Arial" w:cs="Arial"/>
          <w:sz w:val="18"/>
          <w:szCs w:val="18"/>
        </w:rPr>
        <w:t>SIMONE ROSA DE OLIVEIRA COSTA</w:t>
      </w:r>
    </w:p>
    <w:p w14:paraId="6BB82F88" w14:textId="446C27BD" w:rsidR="00C11B71" w:rsidRPr="00B8250D" w:rsidRDefault="003E5DAD" w:rsidP="00C11B71">
      <w:pPr>
        <w:spacing w:before="90"/>
        <w:ind w:right="3237"/>
        <w:rPr>
          <w:rFonts w:ascii="Arial" w:hAnsi="Arial" w:cs="Arial"/>
          <w:sz w:val="18"/>
          <w:szCs w:val="18"/>
        </w:rPr>
      </w:pPr>
      <w:r w:rsidRPr="00B8250D">
        <w:rPr>
          <w:rFonts w:ascii="Arial" w:hAnsi="Arial" w:cs="Arial"/>
          <w:color w:val="FF0000"/>
          <w:sz w:val="18"/>
          <w:szCs w:val="18"/>
        </w:rPr>
        <w:t xml:space="preserve">        </w:t>
      </w:r>
      <w:r w:rsidR="00C11B71" w:rsidRPr="00B8250D">
        <w:rPr>
          <w:rFonts w:ascii="Arial" w:hAnsi="Arial" w:cs="Arial"/>
          <w:sz w:val="18"/>
          <w:szCs w:val="18"/>
        </w:rPr>
        <w:t>O</w:t>
      </w:r>
      <w:r w:rsidR="00B8250D" w:rsidRPr="00B8250D">
        <w:rPr>
          <w:rFonts w:ascii="Arial" w:hAnsi="Arial" w:cs="Arial"/>
          <w:sz w:val="18"/>
          <w:szCs w:val="18"/>
        </w:rPr>
        <w:t>f</w:t>
      </w:r>
      <w:r w:rsidR="00C11B71" w:rsidRPr="00B8250D">
        <w:rPr>
          <w:rFonts w:ascii="Arial" w:hAnsi="Arial" w:cs="Arial"/>
          <w:sz w:val="18"/>
          <w:szCs w:val="18"/>
        </w:rPr>
        <w:t xml:space="preserve">. </w:t>
      </w:r>
      <w:r w:rsidR="00B8250D" w:rsidRPr="00B8250D">
        <w:rPr>
          <w:rFonts w:ascii="Arial" w:hAnsi="Arial" w:cs="Arial"/>
          <w:sz w:val="18"/>
          <w:szCs w:val="18"/>
        </w:rPr>
        <w:t>Administrativo</w:t>
      </w:r>
    </w:p>
    <w:p w14:paraId="7CC96C9F" w14:textId="77777777" w:rsidR="00B8250D" w:rsidRPr="00B8250D" w:rsidRDefault="00B8250D" w:rsidP="003E5DAD">
      <w:pPr>
        <w:pStyle w:val="Ttulo3"/>
        <w:spacing w:before="96"/>
        <w:ind w:left="0" w:firstLine="426"/>
        <w:jc w:val="left"/>
        <w:rPr>
          <w:rFonts w:ascii="Arial" w:eastAsiaTheme="minorHAnsi" w:hAnsi="Arial" w:cs="Arial"/>
          <w:b w:val="0"/>
          <w:bCs w:val="0"/>
          <w:spacing w:val="-2"/>
          <w:sz w:val="18"/>
          <w:szCs w:val="18"/>
          <w:lang w:val="pt-BR"/>
        </w:rPr>
      </w:pPr>
      <w:r w:rsidRPr="00B8250D">
        <w:rPr>
          <w:rFonts w:ascii="Arial" w:hAnsi="Arial" w:cs="Arial"/>
          <w:sz w:val="18"/>
          <w:szCs w:val="18"/>
        </w:rPr>
        <w:t>ELOI BATISTA DE CERQUEIRA</w:t>
      </w:r>
      <w:r w:rsidR="003E5DAD" w:rsidRPr="00B8250D">
        <w:rPr>
          <w:rFonts w:ascii="Arial" w:hAnsi="Arial" w:cs="Arial"/>
          <w:sz w:val="18"/>
          <w:szCs w:val="18"/>
        </w:rPr>
        <w:br/>
        <w:t xml:space="preserve">         </w:t>
      </w:r>
      <w:r w:rsidR="003E5DAD" w:rsidRPr="00B8250D">
        <w:rPr>
          <w:rFonts w:ascii="Arial" w:eastAsiaTheme="minorHAnsi" w:hAnsi="Arial" w:cs="Arial"/>
          <w:b w:val="0"/>
          <w:bCs w:val="0"/>
          <w:spacing w:val="-2"/>
          <w:sz w:val="18"/>
          <w:szCs w:val="18"/>
          <w:lang w:val="pt-BR"/>
        </w:rPr>
        <w:t>Equipe de apoio</w:t>
      </w:r>
    </w:p>
    <w:p w14:paraId="0C6A976C" w14:textId="77777777" w:rsidR="00B8250D" w:rsidRPr="00B8250D" w:rsidRDefault="00B8250D" w:rsidP="003E5DAD">
      <w:pPr>
        <w:pStyle w:val="Ttulo3"/>
        <w:spacing w:before="96"/>
        <w:ind w:left="0" w:firstLine="426"/>
        <w:jc w:val="left"/>
        <w:rPr>
          <w:rFonts w:ascii="Arial" w:eastAsiaTheme="minorHAnsi" w:hAnsi="Arial" w:cs="Arial"/>
          <w:b w:val="0"/>
          <w:bCs w:val="0"/>
          <w:spacing w:val="-2"/>
          <w:sz w:val="18"/>
          <w:szCs w:val="18"/>
          <w:lang w:val="pt-BR"/>
        </w:rPr>
      </w:pPr>
    </w:p>
    <w:p w14:paraId="0B87653F" w14:textId="24C2B08B" w:rsidR="003E5DAD" w:rsidRPr="00B8250D" w:rsidRDefault="00B8250D" w:rsidP="003E5DAD">
      <w:pPr>
        <w:pStyle w:val="Ttulo3"/>
        <w:spacing w:before="96"/>
        <w:ind w:left="0" w:firstLine="426"/>
        <w:jc w:val="left"/>
        <w:rPr>
          <w:rFonts w:ascii="Arial" w:hAnsi="Arial" w:cs="Arial"/>
          <w:sz w:val="18"/>
          <w:szCs w:val="18"/>
        </w:rPr>
      </w:pPr>
      <w:r w:rsidRPr="00B8250D">
        <w:rPr>
          <w:rFonts w:ascii="Arial" w:hAnsi="Arial" w:cs="Arial"/>
          <w:sz w:val="18"/>
          <w:szCs w:val="18"/>
        </w:rPr>
        <w:t>EDILAINE CRISTIANE DEGASPARI BARBOSA</w:t>
      </w:r>
      <w:r w:rsidRPr="00B8250D">
        <w:rPr>
          <w:rFonts w:ascii="Arial" w:hAnsi="Arial" w:cs="Arial"/>
          <w:sz w:val="18"/>
          <w:szCs w:val="18"/>
        </w:rPr>
        <w:br/>
        <w:t xml:space="preserve">         </w:t>
      </w:r>
      <w:r w:rsidRPr="00B8250D">
        <w:rPr>
          <w:rFonts w:ascii="Arial" w:eastAsiaTheme="minorHAnsi" w:hAnsi="Arial" w:cs="Arial"/>
          <w:b w:val="0"/>
          <w:bCs w:val="0"/>
          <w:spacing w:val="-2"/>
          <w:sz w:val="18"/>
          <w:szCs w:val="18"/>
          <w:lang w:val="pt-BR"/>
        </w:rPr>
        <w:t>Equipe de apoio</w:t>
      </w:r>
      <w:r w:rsidR="003E5DAD" w:rsidRPr="00B8250D">
        <w:rPr>
          <w:rFonts w:ascii="Arial" w:eastAsiaTheme="minorHAnsi" w:hAnsi="Arial" w:cs="Arial"/>
          <w:b w:val="0"/>
          <w:bCs w:val="0"/>
          <w:spacing w:val="-2"/>
          <w:sz w:val="18"/>
          <w:szCs w:val="18"/>
          <w:lang w:val="pt-BR"/>
        </w:rPr>
        <w:br/>
      </w:r>
    </w:p>
    <w:p w14:paraId="14046C4B" w14:textId="77777777" w:rsidR="00C11B71" w:rsidRPr="00B8250D" w:rsidRDefault="00C11B71" w:rsidP="00C11B71">
      <w:pPr>
        <w:pStyle w:val="Ttulo3"/>
        <w:jc w:val="left"/>
        <w:rPr>
          <w:rFonts w:ascii="Arial" w:hAnsi="Arial" w:cs="Arial"/>
          <w:sz w:val="18"/>
          <w:szCs w:val="18"/>
        </w:rPr>
      </w:pPr>
      <w:r w:rsidRPr="00B8250D">
        <w:rPr>
          <w:rFonts w:ascii="Arial" w:hAnsi="Arial" w:cs="Arial"/>
          <w:sz w:val="18"/>
          <w:szCs w:val="18"/>
        </w:rPr>
        <w:t>PRISCILA</w:t>
      </w:r>
      <w:r w:rsidRPr="00B8250D">
        <w:rPr>
          <w:rFonts w:ascii="Arial" w:hAnsi="Arial" w:cs="Arial"/>
          <w:spacing w:val="14"/>
          <w:sz w:val="18"/>
          <w:szCs w:val="18"/>
        </w:rPr>
        <w:t xml:space="preserve"> </w:t>
      </w:r>
      <w:r w:rsidRPr="00B8250D">
        <w:rPr>
          <w:rFonts w:ascii="Arial" w:hAnsi="Arial" w:cs="Arial"/>
          <w:sz w:val="18"/>
          <w:szCs w:val="18"/>
        </w:rPr>
        <w:t>SANTANA</w:t>
      </w:r>
      <w:r w:rsidRPr="00B8250D">
        <w:rPr>
          <w:rFonts w:ascii="Arial" w:hAnsi="Arial" w:cs="Arial"/>
          <w:spacing w:val="15"/>
          <w:sz w:val="18"/>
          <w:szCs w:val="18"/>
        </w:rPr>
        <w:t xml:space="preserve"> </w:t>
      </w:r>
      <w:r w:rsidRPr="00B8250D">
        <w:rPr>
          <w:rFonts w:ascii="Arial" w:hAnsi="Arial" w:cs="Arial"/>
          <w:spacing w:val="-2"/>
          <w:sz w:val="18"/>
          <w:szCs w:val="18"/>
        </w:rPr>
        <w:t>DESTRO</w:t>
      </w:r>
    </w:p>
    <w:p w14:paraId="08BB44B4" w14:textId="77777777" w:rsidR="00C11B71" w:rsidRDefault="00C11B71" w:rsidP="00C11B71">
      <w:pPr>
        <w:spacing w:before="90"/>
        <w:ind w:left="14" w:right="15"/>
        <w:rPr>
          <w:rFonts w:ascii="Arial" w:hAnsi="Arial" w:cs="Arial"/>
          <w:spacing w:val="-2"/>
          <w:sz w:val="18"/>
          <w:szCs w:val="18"/>
        </w:rPr>
      </w:pPr>
      <w:r w:rsidRPr="00B8250D">
        <w:rPr>
          <w:rFonts w:ascii="Arial" w:hAnsi="Arial" w:cs="Arial"/>
          <w:spacing w:val="-2"/>
          <w:sz w:val="18"/>
          <w:szCs w:val="18"/>
        </w:rPr>
        <w:t xml:space="preserve">         Supervisora</w:t>
      </w:r>
    </w:p>
    <w:p w14:paraId="3A134587" w14:textId="77777777" w:rsid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9162D5" w14:textId="6C48A5F3" w:rsidR="009D79F1" w:rsidRP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18. Declaração de Viabilidade</w:t>
      </w:r>
    </w:p>
    <w:p w14:paraId="6D893927"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 xml:space="preserve">Esta equipe de planejamento declara </w:t>
      </w:r>
      <w:r w:rsidRPr="009D79F1">
        <w:rPr>
          <w:rFonts w:ascii="Calibri Light" w:eastAsia="Liberation Serif" w:hAnsi="Calibri Light" w:cs="Calibri Light"/>
          <w:b/>
          <w:color w:val="000000"/>
          <w:sz w:val="18"/>
          <w:szCs w:val="18"/>
          <w:lang w:eastAsia="pt-BR"/>
        </w:rPr>
        <w:t>viável</w:t>
      </w:r>
      <w:r w:rsidRPr="009D79F1">
        <w:rPr>
          <w:rFonts w:ascii="Calibri Light" w:eastAsia="Liberation Serif" w:hAnsi="Calibri Light" w:cs="Calibri Light"/>
          <w:color w:val="000000"/>
          <w:sz w:val="18"/>
          <w:szCs w:val="18"/>
          <w:lang w:eastAsia="pt-BR"/>
        </w:rPr>
        <w:t xml:space="preserve"> esta contratação.</w:t>
      </w:r>
    </w:p>
    <w:p w14:paraId="63C734FC" w14:textId="77777777" w:rsidR="009D79F1" w:rsidRDefault="009D79F1" w:rsidP="009D79F1">
      <w:pPr>
        <w:keepNext/>
        <w:keepLines/>
        <w:spacing w:after="0" w:line="240" w:lineRule="auto"/>
        <w:outlineLvl w:val="2"/>
        <w:rPr>
          <w:rFonts w:ascii="Calibri Light" w:eastAsia="Liberation Serif" w:hAnsi="Calibri Light" w:cs="Calibri Light"/>
          <w:b/>
          <w:color w:val="000000"/>
          <w:sz w:val="18"/>
          <w:szCs w:val="18"/>
          <w:lang w:eastAsia="pt-BR"/>
        </w:rPr>
      </w:pPr>
    </w:p>
    <w:p w14:paraId="44627AB7" w14:textId="733217C7" w:rsidR="009D79F1" w:rsidRPr="009D79F1" w:rsidRDefault="009D79F1" w:rsidP="009D79F1">
      <w:pPr>
        <w:keepNext/>
        <w:keepLines/>
        <w:spacing w:after="0" w:line="240" w:lineRule="auto"/>
        <w:outlineLvl w:val="2"/>
        <w:rPr>
          <w:rFonts w:ascii="Calibri Light" w:eastAsia="Liberation Sans"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18.1. Justificativa da Viabilidade</w:t>
      </w:r>
    </w:p>
    <w:p w14:paraId="110A878A"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9D79F1" w:rsidRDefault="00625A3A" w:rsidP="00625A3A">
      <w:pPr>
        <w:pStyle w:val="Corpodetexto"/>
        <w:rPr>
          <w:rFonts w:ascii="Arial" w:hAnsi="Arial" w:cs="Arial"/>
          <w:sz w:val="18"/>
          <w:szCs w:val="18"/>
          <w:lang w:val="pt-BR"/>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1"/>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474C5213"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706"/>
        <w:gridCol w:w="784"/>
        <w:gridCol w:w="745"/>
        <w:gridCol w:w="721"/>
        <w:gridCol w:w="714"/>
        <w:gridCol w:w="905"/>
      </w:tblGrid>
      <w:tr w:rsidR="002550F8" w:rsidRPr="006B5683" w14:paraId="4BCED6F3" w14:textId="77777777" w:rsidTr="002C3398">
        <w:tc>
          <w:tcPr>
            <w:tcW w:w="0" w:type="auto"/>
            <w:shd w:val="clear" w:color="auto" w:fill="auto"/>
          </w:tcPr>
          <w:p w14:paraId="4C1EBE38" w14:textId="44BE52B1"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Item</w:t>
            </w:r>
          </w:p>
        </w:tc>
        <w:tc>
          <w:tcPr>
            <w:tcW w:w="0" w:type="auto"/>
            <w:shd w:val="clear" w:color="auto" w:fill="auto"/>
          </w:tcPr>
          <w:p w14:paraId="52743F63" w14:textId="7A8459A7"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Especificação</w:t>
            </w:r>
          </w:p>
        </w:tc>
        <w:tc>
          <w:tcPr>
            <w:tcW w:w="0" w:type="auto"/>
            <w:shd w:val="clear" w:color="auto" w:fill="auto"/>
          </w:tcPr>
          <w:p w14:paraId="50B09906" w14:textId="6A02FD08"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Código</w:t>
            </w:r>
          </w:p>
        </w:tc>
        <w:tc>
          <w:tcPr>
            <w:tcW w:w="0" w:type="auto"/>
            <w:shd w:val="clear" w:color="auto" w:fill="auto"/>
          </w:tcPr>
          <w:p w14:paraId="21EB4FC7" w14:textId="3CD967C5"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Cód. Siafisico</w:t>
            </w:r>
          </w:p>
        </w:tc>
        <w:tc>
          <w:tcPr>
            <w:tcW w:w="0" w:type="auto"/>
            <w:shd w:val="clear" w:color="auto" w:fill="auto"/>
          </w:tcPr>
          <w:p w14:paraId="5B603B8A" w14:textId="638BB2A2"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CATMAT</w:t>
            </w:r>
          </w:p>
        </w:tc>
        <w:tc>
          <w:tcPr>
            <w:tcW w:w="0" w:type="auto"/>
            <w:shd w:val="clear" w:color="auto" w:fill="auto"/>
          </w:tcPr>
          <w:p w14:paraId="15D90A75" w14:textId="1709111C"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Und. de medida</w:t>
            </w:r>
          </w:p>
        </w:tc>
        <w:tc>
          <w:tcPr>
            <w:tcW w:w="0" w:type="auto"/>
            <w:shd w:val="clear" w:color="auto" w:fill="auto"/>
          </w:tcPr>
          <w:p w14:paraId="4272DE81" w14:textId="693184A1" w:rsidR="002550F8" w:rsidRPr="006B5683" w:rsidRDefault="002550F8" w:rsidP="002550F8">
            <w:pPr>
              <w:spacing w:after="0" w:line="240" w:lineRule="auto"/>
              <w:jc w:val="both"/>
              <w:rPr>
                <w:rFonts w:asciiTheme="majorHAnsi" w:hAnsiTheme="majorHAnsi" w:cstheme="majorHAnsi"/>
                <w:b/>
                <w:sz w:val="18"/>
                <w:szCs w:val="18"/>
              </w:rPr>
            </w:pPr>
            <w:r w:rsidRPr="009923AD">
              <w:rPr>
                <w:rFonts w:ascii="Calibri" w:hAnsi="Calibri" w:cs="Calibri"/>
                <w:b/>
                <w:sz w:val="14"/>
                <w:szCs w:val="14"/>
              </w:rPr>
              <w:t>Quantidade</w:t>
            </w:r>
          </w:p>
        </w:tc>
      </w:tr>
      <w:tr w:rsidR="002550F8" w:rsidRPr="006B5683" w14:paraId="380D57B7" w14:textId="77777777" w:rsidTr="002C3398">
        <w:tc>
          <w:tcPr>
            <w:tcW w:w="0" w:type="auto"/>
            <w:shd w:val="clear" w:color="auto" w:fill="auto"/>
          </w:tcPr>
          <w:p w14:paraId="59190B2E" w14:textId="1CC13B96"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1</w:t>
            </w:r>
          </w:p>
        </w:tc>
        <w:tc>
          <w:tcPr>
            <w:tcW w:w="0" w:type="auto"/>
            <w:shd w:val="clear" w:color="auto" w:fill="auto"/>
          </w:tcPr>
          <w:p w14:paraId="30CEDAEC" w14:textId="74C1DBAA"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0AB16934" w14:textId="5A53E1BC"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61030085</w:t>
            </w:r>
          </w:p>
        </w:tc>
        <w:tc>
          <w:tcPr>
            <w:tcW w:w="0" w:type="auto"/>
            <w:shd w:val="clear" w:color="auto" w:fill="auto"/>
          </w:tcPr>
          <w:p w14:paraId="531D9EB8" w14:textId="4BD2597A"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1942409</w:t>
            </w:r>
          </w:p>
        </w:tc>
        <w:tc>
          <w:tcPr>
            <w:tcW w:w="0" w:type="auto"/>
            <w:shd w:val="clear" w:color="auto" w:fill="auto"/>
          </w:tcPr>
          <w:p w14:paraId="325EE6D7" w14:textId="4E739B44"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605311</w:t>
            </w:r>
          </w:p>
        </w:tc>
        <w:tc>
          <w:tcPr>
            <w:tcW w:w="0" w:type="auto"/>
            <w:shd w:val="clear" w:color="auto" w:fill="auto"/>
          </w:tcPr>
          <w:p w14:paraId="7DCA9274" w14:textId="75721831"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PECA</w:t>
            </w:r>
          </w:p>
        </w:tc>
        <w:tc>
          <w:tcPr>
            <w:tcW w:w="0" w:type="auto"/>
            <w:shd w:val="clear" w:color="auto" w:fill="auto"/>
          </w:tcPr>
          <w:p w14:paraId="5F616FDD" w14:textId="58B2A009" w:rsidR="002550F8" w:rsidRPr="002D6B80" w:rsidRDefault="002550F8" w:rsidP="002550F8">
            <w:pPr>
              <w:spacing w:after="0" w:line="240" w:lineRule="auto"/>
              <w:jc w:val="both"/>
              <w:rPr>
                <w:rFonts w:asciiTheme="majorHAnsi" w:hAnsiTheme="majorHAnsi" w:cstheme="majorHAnsi"/>
                <w:sz w:val="18"/>
                <w:szCs w:val="18"/>
                <w:highlight w:val="yellow"/>
              </w:rPr>
            </w:pPr>
            <w:r>
              <w:rPr>
                <w:rFonts w:ascii="Calibri" w:hAnsi="Calibri" w:cs="Calibri"/>
                <w:sz w:val="14"/>
                <w:szCs w:val="14"/>
              </w:rPr>
              <w:t>05</w:t>
            </w:r>
          </w:p>
        </w:tc>
      </w:tr>
      <w:tr w:rsidR="002550F8" w:rsidRPr="006B5683" w14:paraId="2947147E" w14:textId="77777777" w:rsidTr="002C3398">
        <w:tc>
          <w:tcPr>
            <w:tcW w:w="0" w:type="auto"/>
            <w:shd w:val="clear" w:color="auto" w:fill="auto"/>
          </w:tcPr>
          <w:p w14:paraId="72EAC691" w14:textId="7252F189"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2</w:t>
            </w:r>
          </w:p>
        </w:tc>
        <w:tc>
          <w:tcPr>
            <w:tcW w:w="0" w:type="auto"/>
            <w:shd w:val="clear" w:color="auto" w:fill="auto"/>
          </w:tcPr>
          <w:p w14:paraId="33D0A6A2" w14:textId="3A79F40A"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tc>
        <w:tc>
          <w:tcPr>
            <w:tcW w:w="0" w:type="auto"/>
            <w:shd w:val="clear" w:color="auto" w:fill="auto"/>
          </w:tcPr>
          <w:p w14:paraId="6695555D" w14:textId="1027D45B"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64040051</w:t>
            </w:r>
          </w:p>
        </w:tc>
        <w:tc>
          <w:tcPr>
            <w:tcW w:w="0" w:type="auto"/>
            <w:shd w:val="clear" w:color="auto" w:fill="auto"/>
          </w:tcPr>
          <w:p w14:paraId="09F8B9B0" w14:textId="1FEC83AF"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4784570</w:t>
            </w:r>
          </w:p>
        </w:tc>
        <w:tc>
          <w:tcPr>
            <w:tcW w:w="0" w:type="auto"/>
            <w:shd w:val="clear" w:color="auto" w:fill="auto"/>
          </w:tcPr>
          <w:p w14:paraId="25F853CE" w14:textId="2CE9D472"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446993</w:t>
            </w:r>
          </w:p>
        </w:tc>
        <w:tc>
          <w:tcPr>
            <w:tcW w:w="0" w:type="auto"/>
            <w:shd w:val="clear" w:color="auto" w:fill="auto"/>
          </w:tcPr>
          <w:p w14:paraId="42B3C886" w14:textId="72841038" w:rsidR="002550F8" w:rsidRPr="006B5683" w:rsidRDefault="002550F8" w:rsidP="002550F8">
            <w:pPr>
              <w:spacing w:after="0" w:line="240" w:lineRule="auto"/>
              <w:jc w:val="both"/>
              <w:rPr>
                <w:rFonts w:asciiTheme="majorHAnsi" w:hAnsiTheme="majorHAnsi" w:cstheme="majorHAnsi"/>
                <w:sz w:val="18"/>
                <w:szCs w:val="18"/>
              </w:rPr>
            </w:pPr>
            <w:r w:rsidRPr="009923AD">
              <w:rPr>
                <w:rFonts w:ascii="Calibri" w:hAnsi="Calibri" w:cs="Calibri"/>
                <w:sz w:val="14"/>
                <w:szCs w:val="14"/>
              </w:rPr>
              <w:t>PECA</w:t>
            </w:r>
          </w:p>
        </w:tc>
        <w:tc>
          <w:tcPr>
            <w:tcW w:w="0" w:type="auto"/>
            <w:shd w:val="clear" w:color="auto" w:fill="auto"/>
          </w:tcPr>
          <w:p w14:paraId="0620897C" w14:textId="2E2E1566" w:rsidR="002550F8" w:rsidRPr="002D6B80" w:rsidRDefault="002550F8" w:rsidP="002550F8">
            <w:pPr>
              <w:spacing w:after="0" w:line="240" w:lineRule="auto"/>
              <w:jc w:val="both"/>
              <w:rPr>
                <w:rFonts w:asciiTheme="majorHAnsi" w:hAnsiTheme="majorHAnsi" w:cstheme="majorHAnsi"/>
                <w:sz w:val="18"/>
                <w:szCs w:val="18"/>
                <w:highlight w:val="yellow"/>
              </w:rPr>
            </w:pPr>
            <w:r>
              <w:rPr>
                <w:rFonts w:ascii="Calibri" w:hAnsi="Calibri" w:cs="Calibri"/>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sidRPr="00224B73">
        <w:rPr>
          <w:rFonts w:ascii="Arial" w:eastAsia="Times New Roman" w:hAnsi="Arial" w:cs="Arial"/>
          <w:b/>
          <w:bCs/>
          <w:color w:val="000000"/>
          <w:sz w:val="20"/>
          <w:szCs w:val="20"/>
          <w:lang w:eastAsia="pt-BR"/>
        </w:rPr>
        <w:t>A</w:t>
      </w:r>
      <w:r w:rsidR="00AD38B3" w:rsidRPr="00224B73">
        <w:rPr>
          <w:rFonts w:ascii="Arial" w:eastAsia="Times New Roman" w:hAnsi="Arial" w:cs="Arial"/>
          <w:b/>
          <w:bCs/>
          <w:color w:val="000000"/>
          <w:sz w:val="20"/>
          <w:szCs w:val="20"/>
          <w:lang w:eastAsia="pt-BR"/>
        </w:rPr>
        <w:t>PÊ</w:t>
      </w:r>
      <w:r w:rsidR="003D577F" w:rsidRPr="00224B7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8785809" w14:textId="77777777" w:rsidR="00224B73" w:rsidRPr="00CC084A" w:rsidRDefault="00224B73" w:rsidP="00224B73">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CC084A">
        <w:rPr>
          <w:rFonts w:ascii="Times New Roman" w:eastAsia="Times New Roman" w:hAnsi="Times New Roman" w:cs="Times New Roman"/>
          <w:b/>
          <w:bCs/>
          <w:u w:val="single"/>
        </w:rPr>
        <w:t>REQUISITOS A SEREM  AVALIADOS NAS AMOSTRAS</w:t>
      </w:r>
    </w:p>
    <w:p w14:paraId="1BD64616" w14:textId="77777777" w:rsidR="00224B73" w:rsidRPr="00CC084A" w:rsidRDefault="00224B73" w:rsidP="00224B7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CC084A">
        <w:rPr>
          <w:rFonts w:ascii="Times New Roman" w:eastAsia="Times New Roman" w:hAnsi="Times New Roman" w:cs="Times New Roman"/>
          <w:b/>
          <w:bCs/>
          <w:u w:val="single"/>
        </w:rPr>
        <w:t>DE PRODUTOS MÉDICO HOSPITALARES</w:t>
      </w:r>
    </w:p>
    <w:p w14:paraId="064B744A" w14:textId="77777777" w:rsidR="00224B73" w:rsidRPr="00CC084A" w:rsidRDefault="00224B73" w:rsidP="00224B7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7B8FA80" w14:textId="77777777" w:rsidR="00224B73" w:rsidRPr="00612E5E" w:rsidRDefault="00224B73" w:rsidP="00224B73">
      <w:pPr>
        <w:tabs>
          <w:tab w:val="left" w:pos="345"/>
          <w:tab w:val="center" w:pos="4252"/>
          <w:tab w:val="right" w:pos="8504"/>
        </w:tabs>
        <w:spacing w:after="120" w:line="240" w:lineRule="auto"/>
        <w:ind w:left="-567" w:firstLine="567"/>
        <w:jc w:val="both"/>
        <w:rPr>
          <w:rFonts w:eastAsia="Times New Roman" w:cstheme="minorHAnsi"/>
          <w:bCs/>
          <w:sz w:val="18"/>
          <w:szCs w:val="18"/>
        </w:rPr>
      </w:pPr>
      <w:r w:rsidRPr="00612E5E">
        <w:rPr>
          <w:rFonts w:eastAsia="Times New Roman" w:cstheme="minorHAnsi"/>
          <w:bCs/>
          <w:sz w:val="18"/>
          <w:szCs w:val="18"/>
        </w:rPr>
        <w:t>Processo:                                          Pregão:                                                             Item: 01</w:t>
      </w:r>
    </w:p>
    <w:p w14:paraId="2E6EBC25" w14:textId="77777777" w:rsidR="00224B73" w:rsidRPr="00612E5E" w:rsidRDefault="00224B73" w:rsidP="00224B73">
      <w:pPr>
        <w:tabs>
          <w:tab w:val="left" w:pos="345"/>
          <w:tab w:val="center" w:pos="4252"/>
          <w:tab w:val="right" w:pos="8504"/>
        </w:tabs>
        <w:spacing w:after="120" w:line="240" w:lineRule="auto"/>
        <w:ind w:left="-567" w:firstLine="567"/>
        <w:jc w:val="both"/>
        <w:rPr>
          <w:rFonts w:eastAsia="Times New Roman" w:cstheme="minorHAnsi"/>
          <w:bCs/>
          <w:sz w:val="18"/>
          <w:szCs w:val="18"/>
        </w:rPr>
      </w:pPr>
    </w:p>
    <w:p w14:paraId="6934A165" w14:textId="77777777" w:rsidR="00224B73" w:rsidRPr="00CC084A" w:rsidRDefault="00224B73" w:rsidP="00224B73">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612E5E">
        <w:rPr>
          <w:rFonts w:eastAsia="Times New Roman" w:cstheme="minorHAnsi"/>
          <w:bCs/>
          <w:sz w:val="18"/>
          <w:szCs w:val="18"/>
        </w:rPr>
        <w:t>Código /Descritivo:61030085-AGULHA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w:t>
      </w:r>
      <w:r w:rsidRPr="00CC084A">
        <w:rPr>
          <w:rFonts w:ascii="Times New Roman" w:eastAsia="Times New Roman" w:hAnsi="Times New Roman" w:cs="Times New Roman"/>
          <w:bCs/>
          <w:sz w:val="20"/>
          <w:szCs w:val="20"/>
        </w:rPr>
        <w:t xml:space="preserve"> VIGENTE.</w:t>
      </w:r>
    </w:p>
    <w:p w14:paraId="2320843F" w14:textId="77777777" w:rsidR="00224B73" w:rsidRPr="00CC084A" w:rsidRDefault="00224B73" w:rsidP="00224B73">
      <w:pPr>
        <w:spacing w:after="0" w:line="240" w:lineRule="auto"/>
        <w:rPr>
          <w:rFonts w:ascii="Times New Roman" w:eastAsia="Times New Roman" w:hAnsi="Times New Roman" w:cs="Times New Roman"/>
          <w:bCs/>
          <w:sz w:val="20"/>
          <w:szCs w:val="20"/>
        </w:rPr>
      </w:pPr>
      <w:r w:rsidRPr="00CC084A">
        <w:rPr>
          <w:rFonts w:ascii="Times New Roman" w:eastAsia="Times New Roman" w:hAnsi="Times New Roman" w:cs="Times New Roman"/>
          <w:bCs/>
          <w:sz w:val="20"/>
          <w:szCs w:val="20"/>
        </w:rPr>
        <w:t>Licitante:</w:t>
      </w:r>
    </w:p>
    <w:p w14:paraId="317E3596" w14:textId="77777777" w:rsidR="00224B73" w:rsidRPr="00CC084A" w:rsidRDefault="00224B73" w:rsidP="00224B73">
      <w:pPr>
        <w:spacing w:after="0" w:line="240" w:lineRule="auto"/>
        <w:rPr>
          <w:rFonts w:ascii="Times New Roman" w:eastAsia="Times New Roman" w:hAnsi="Times New Roman" w:cs="Times New Roman"/>
          <w:bCs/>
          <w:sz w:val="20"/>
          <w:szCs w:val="20"/>
        </w:rPr>
      </w:pPr>
    </w:p>
    <w:p w14:paraId="51DA8705" w14:textId="77777777" w:rsidR="00224B73" w:rsidRPr="00CC084A" w:rsidRDefault="00224B73" w:rsidP="00224B73">
      <w:pPr>
        <w:spacing w:after="0" w:line="240" w:lineRule="auto"/>
        <w:rPr>
          <w:rFonts w:ascii="Times New Roman" w:eastAsia="Times New Roman" w:hAnsi="Times New Roman" w:cs="Times New Roman"/>
          <w:bCs/>
          <w:sz w:val="20"/>
          <w:szCs w:val="20"/>
        </w:rPr>
      </w:pPr>
      <w:r w:rsidRPr="00CC084A">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CC084A">
        <w:rPr>
          <w:rFonts w:ascii="Times New Roman" w:eastAsia="Times New Roman" w:hAnsi="Times New Roman" w:cs="Times New Roman"/>
          <w:bCs/>
          <w:sz w:val="20"/>
          <w:szCs w:val="20"/>
        </w:rPr>
        <w:t>:</w:t>
      </w:r>
    </w:p>
    <w:p w14:paraId="477AA840" w14:textId="77777777" w:rsidR="00224B73" w:rsidRPr="00CC084A" w:rsidRDefault="00224B73" w:rsidP="00224B73">
      <w:pPr>
        <w:spacing w:after="0" w:line="240" w:lineRule="auto"/>
        <w:rPr>
          <w:rFonts w:ascii="Times New Roman" w:eastAsia="Times New Roman" w:hAnsi="Times New Roman" w:cs="Times New Roman"/>
          <w:bCs/>
          <w:sz w:val="20"/>
          <w:szCs w:val="20"/>
        </w:rPr>
      </w:pPr>
    </w:p>
    <w:p w14:paraId="47958C7F" w14:textId="77777777" w:rsidR="00224B73" w:rsidRPr="00CC084A" w:rsidRDefault="00224B73" w:rsidP="00224B73">
      <w:pPr>
        <w:rPr>
          <w:rFonts w:ascii="Times New Roman" w:eastAsia="Times New Roman" w:hAnsi="Times New Roman" w:cs="Times New Roman"/>
          <w:bCs/>
          <w:sz w:val="20"/>
          <w:szCs w:val="20"/>
        </w:rPr>
      </w:pPr>
      <w:r w:rsidRPr="00CC084A">
        <w:rPr>
          <w:rFonts w:ascii="Times New Roman" w:eastAsia="Times New Roman" w:hAnsi="Times New Roman" w:cs="Times New Roman"/>
          <w:bCs/>
          <w:sz w:val="20"/>
          <w:szCs w:val="20"/>
        </w:rPr>
        <w:t xml:space="preserve">Registro ANVISA:   </w:t>
      </w:r>
    </w:p>
    <w:p w14:paraId="4F3BB788" w14:textId="77777777" w:rsidR="00224B73" w:rsidRPr="00612E5E" w:rsidRDefault="00224B73" w:rsidP="00224B73">
      <w:pPr>
        <w:rPr>
          <w:rFonts w:eastAsia="Times New Roman" w:cstheme="minorHAnsi"/>
          <w:sz w:val="18"/>
          <w:szCs w:val="18"/>
        </w:rPr>
      </w:pPr>
      <w:r w:rsidRPr="00612E5E">
        <w:rPr>
          <w:rFonts w:eastAsia="Times New Roman" w:cstheme="minorHAnsi"/>
          <w:sz w:val="18"/>
          <w:szCs w:val="18"/>
        </w:rPr>
        <w:t>QUANDO FOR NÃO APROVADO JUSTIFICAR NO CAMPO JUSTIFICATIVA</w:t>
      </w:r>
    </w:p>
    <w:tbl>
      <w:tblPr>
        <w:tblW w:w="9078" w:type="dxa"/>
        <w:tblInd w:w="-14" w:type="dxa"/>
        <w:tblLayout w:type="fixed"/>
        <w:tblCellMar>
          <w:left w:w="71" w:type="dxa"/>
          <w:right w:w="71" w:type="dxa"/>
        </w:tblCellMar>
        <w:tblLook w:val="04A0" w:firstRow="1" w:lastRow="0" w:firstColumn="1" w:lastColumn="0" w:noHBand="0" w:noVBand="1"/>
      </w:tblPr>
      <w:tblGrid>
        <w:gridCol w:w="1379"/>
        <w:gridCol w:w="3081"/>
        <w:gridCol w:w="880"/>
        <w:gridCol w:w="1110"/>
        <w:gridCol w:w="2628"/>
      </w:tblGrid>
      <w:tr w:rsidR="00224B73" w:rsidRPr="00612E5E" w14:paraId="5EBFF37F" w14:textId="77777777" w:rsidTr="00224B73">
        <w:tc>
          <w:tcPr>
            <w:tcW w:w="4460" w:type="dxa"/>
            <w:gridSpan w:val="2"/>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vAlign w:val="center"/>
            <w:hideMark/>
          </w:tcPr>
          <w:p w14:paraId="40FCBC9D" w14:textId="77777777" w:rsidR="00224B73" w:rsidRPr="00612E5E" w:rsidRDefault="00224B73" w:rsidP="00C446C3">
            <w:pPr>
              <w:numPr>
                <w:ilvl w:val="12"/>
                <w:numId w:val="0"/>
              </w:numPr>
              <w:spacing w:after="0" w:line="240" w:lineRule="auto"/>
              <w:jc w:val="center"/>
              <w:rPr>
                <w:rFonts w:eastAsia="Times New Roman" w:cstheme="minorHAnsi"/>
                <w:bCs/>
                <w:sz w:val="18"/>
                <w:szCs w:val="18"/>
              </w:rPr>
            </w:pPr>
            <w:r w:rsidRPr="00612E5E">
              <w:rPr>
                <w:rFonts w:eastAsia="Times New Roman" w:cstheme="minorHAnsi"/>
                <w:bCs/>
                <w:sz w:val="18"/>
                <w:szCs w:val="18"/>
              </w:rPr>
              <w:t>DISCRIMINAÇÃO DOS DADOS</w:t>
            </w:r>
          </w:p>
        </w:tc>
        <w:tc>
          <w:tcPr>
            <w:tcW w:w="880" w:type="dxa"/>
            <w:tcBorders>
              <w:top w:val="single" w:sz="6" w:space="0" w:color="auto"/>
              <w:left w:val="single" w:sz="6" w:space="0" w:color="auto"/>
              <w:bottom w:val="single" w:sz="4" w:space="0" w:color="auto"/>
              <w:right w:val="single" w:sz="4" w:space="0" w:color="auto"/>
            </w:tcBorders>
            <w:tcMar>
              <w:top w:w="0" w:type="dxa"/>
              <w:left w:w="57" w:type="dxa"/>
              <w:bottom w:w="0" w:type="dxa"/>
              <w:right w:w="28" w:type="dxa"/>
            </w:tcMar>
            <w:vAlign w:val="center"/>
            <w:hideMark/>
          </w:tcPr>
          <w:p w14:paraId="3ADCB591" w14:textId="77777777" w:rsidR="00224B73" w:rsidRPr="00612E5E" w:rsidRDefault="00224B73" w:rsidP="00C446C3">
            <w:pPr>
              <w:numPr>
                <w:ilvl w:val="12"/>
                <w:numId w:val="0"/>
              </w:numPr>
              <w:spacing w:after="0" w:line="240" w:lineRule="auto"/>
              <w:jc w:val="center"/>
              <w:rPr>
                <w:rFonts w:eastAsia="Times New Roman" w:cstheme="minorHAnsi"/>
                <w:bCs/>
                <w:sz w:val="18"/>
                <w:szCs w:val="18"/>
              </w:rPr>
            </w:pPr>
            <w:r w:rsidRPr="00612E5E">
              <w:rPr>
                <w:rFonts w:eastAsia="Times New Roman" w:cstheme="minorHAnsi"/>
                <w:bCs/>
                <w:sz w:val="18"/>
                <w:szCs w:val="18"/>
              </w:rPr>
              <w:t>APROVADO</w:t>
            </w: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vAlign w:val="center"/>
            <w:hideMark/>
          </w:tcPr>
          <w:p w14:paraId="402E500C" w14:textId="77777777" w:rsidR="00224B73" w:rsidRPr="00612E5E" w:rsidRDefault="00224B73" w:rsidP="00C446C3">
            <w:pPr>
              <w:numPr>
                <w:ilvl w:val="12"/>
                <w:numId w:val="0"/>
              </w:numPr>
              <w:spacing w:after="0" w:line="240" w:lineRule="auto"/>
              <w:jc w:val="center"/>
              <w:rPr>
                <w:rFonts w:eastAsia="Times New Roman" w:cstheme="minorHAnsi"/>
                <w:bCs/>
                <w:sz w:val="18"/>
                <w:szCs w:val="18"/>
              </w:rPr>
            </w:pPr>
            <w:r w:rsidRPr="00612E5E">
              <w:rPr>
                <w:rFonts w:eastAsia="Times New Roman" w:cstheme="minorHAnsi"/>
                <w:bCs/>
                <w:sz w:val="18"/>
                <w:szCs w:val="18"/>
              </w:rPr>
              <w:t>NÃO APROVADO</w:t>
            </w:r>
          </w:p>
        </w:tc>
        <w:tc>
          <w:tcPr>
            <w:tcW w:w="2628"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vAlign w:val="center"/>
            <w:hideMark/>
          </w:tcPr>
          <w:p w14:paraId="4BC1A411" w14:textId="77777777" w:rsidR="00224B73" w:rsidRPr="00612E5E" w:rsidRDefault="00224B73" w:rsidP="00C446C3">
            <w:pPr>
              <w:numPr>
                <w:ilvl w:val="12"/>
                <w:numId w:val="0"/>
              </w:numPr>
              <w:spacing w:after="0" w:line="240" w:lineRule="auto"/>
              <w:jc w:val="center"/>
              <w:rPr>
                <w:rFonts w:eastAsia="Times New Roman" w:cstheme="minorHAnsi"/>
                <w:bCs/>
                <w:sz w:val="18"/>
                <w:szCs w:val="18"/>
              </w:rPr>
            </w:pPr>
            <w:r w:rsidRPr="00612E5E">
              <w:rPr>
                <w:rFonts w:eastAsia="Times New Roman" w:cstheme="minorHAnsi"/>
                <w:bCs/>
                <w:sz w:val="18"/>
                <w:szCs w:val="18"/>
              </w:rPr>
              <w:t>JUSTIFICATIVA</w:t>
            </w:r>
          </w:p>
        </w:tc>
      </w:tr>
      <w:tr w:rsidR="00224B73" w:rsidRPr="00612E5E" w14:paraId="0183276E" w14:textId="77777777" w:rsidTr="00224B73">
        <w:tc>
          <w:tcPr>
            <w:tcW w:w="1379" w:type="dxa"/>
            <w:vMerge w:val="restart"/>
            <w:tcBorders>
              <w:top w:val="single" w:sz="4" w:space="0" w:color="auto"/>
              <w:left w:val="single" w:sz="6" w:space="0" w:color="auto"/>
              <w:bottom w:val="nil"/>
              <w:right w:val="single" w:sz="6" w:space="0" w:color="auto"/>
            </w:tcBorders>
            <w:tcMar>
              <w:top w:w="0" w:type="dxa"/>
              <w:left w:w="57" w:type="dxa"/>
              <w:bottom w:w="0" w:type="dxa"/>
              <w:right w:w="28" w:type="dxa"/>
            </w:tcMar>
            <w:vAlign w:val="center"/>
          </w:tcPr>
          <w:p w14:paraId="04ED2861" w14:textId="77777777" w:rsidR="00224B73" w:rsidRPr="00612E5E" w:rsidRDefault="00224B73" w:rsidP="00C446C3">
            <w:pPr>
              <w:numPr>
                <w:ilvl w:val="12"/>
                <w:numId w:val="0"/>
              </w:numPr>
              <w:spacing w:after="0" w:line="240" w:lineRule="auto"/>
              <w:rPr>
                <w:rFonts w:eastAsia="Times New Roman" w:cstheme="minorHAnsi"/>
                <w:bCs/>
                <w:sz w:val="18"/>
                <w:szCs w:val="18"/>
                <w:lang w:val="en-US"/>
              </w:rPr>
            </w:pPr>
            <w:r w:rsidRPr="00612E5E">
              <w:rPr>
                <w:rFonts w:eastAsia="Times New Roman" w:cstheme="minorHAnsi"/>
                <w:bCs/>
                <w:sz w:val="18"/>
                <w:szCs w:val="18"/>
              </w:rPr>
              <w:t>Emba</w:t>
            </w:r>
            <w:r w:rsidRPr="00612E5E">
              <w:rPr>
                <w:rFonts w:eastAsia="Times New Roman" w:cstheme="minorHAnsi"/>
                <w:bCs/>
                <w:sz w:val="18"/>
                <w:szCs w:val="18"/>
                <w:lang w:val="en-US"/>
              </w:rPr>
              <w:t xml:space="preserve">lagem </w:t>
            </w:r>
          </w:p>
          <w:p w14:paraId="1932D188" w14:textId="77777777" w:rsidR="00224B73" w:rsidRPr="00612E5E" w:rsidRDefault="00224B73" w:rsidP="00C446C3">
            <w:pPr>
              <w:numPr>
                <w:ilvl w:val="12"/>
                <w:numId w:val="0"/>
              </w:num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6" w:space="0" w:color="auto"/>
              <w:right w:val="single" w:sz="6" w:space="0" w:color="auto"/>
            </w:tcBorders>
            <w:tcMar>
              <w:top w:w="0" w:type="dxa"/>
              <w:left w:w="57" w:type="dxa"/>
              <w:bottom w:w="0" w:type="dxa"/>
              <w:right w:w="28" w:type="dxa"/>
            </w:tcMar>
            <w:hideMark/>
          </w:tcPr>
          <w:p w14:paraId="4D9CFC09"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Identificação visual do produto</w:t>
            </w:r>
          </w:p>
        </w:tc>
        <w:tc>
          <w:tcPr>
            <w:tcW w:w="880" w:type="dxa"/>
            <w:tcBorders>
              <w:top w:val="single" w:sz="4" w:space="0" w:color="auto"/>
              <w:left w:val="single" w:sz="6" w:space="0" w:color="auto"/>
              <w:bottom w:val="single" w:sz="6" w:space="0" w:color="auto"/>
              <w:right w:val="single" w:sz="4" w:space="0" w:color="auto"/>
            </w:tcBorders>
            <w:tcMar>
              <w:top w:w="0" w:type="dxa"/>
              <w:left w:w="57" w:type="dxa"/>
              <w:bottom w:w="0" w:type="dxa"/>
              <w:right w:w="28" w:type="dxa"/>
            </w:tcMar>
          </w:tcPr>
          <w:p w14:paraId="1A7DD6DD"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68A89DD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27BC6533"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787C5A3B" w14:textId="77777777" w:rsidTr="00224B73">
        <w:tc>
          <w:tcPr>
            <w:tcW w:w="1379" w:type="dxa"/>
            <w:vMerge/>
            <w:tcBorders>
              <w:top w:val="single" w:sz="4" w:space="0" w:color="auto"/>
              <w:left w:val="single" w:sz="6" w:space="0" w:color="auto"/>
              <w:bottom w:val="nil"/>
              <w:right w:val="single" w:sz="6" w:space="0" w:color="auto"/>
            </w:tcBorders>
            <w:vAlign w:val="center"/>
            <w:hideMark/>
          </w:tcPr>
          <w:p w14:paraId="1F8C4888"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63C74B44"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Identificação escrita do produto</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6F9F6E71"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525CDB70"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4F5B313A"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3D960A28" w14:textId="77777777" w:rsidTr="00224B73">
        <w:tc>
          <w:tcPr>
            <w:tcW w:w="1379" w:type="dxa"/>
            <w:vMerge/>
            <w:tcBorders>
              <w:top w:val="single" w:sz="4" w:space="0" w:color="auto"/>
              <w:left w:val="single" w:sz="6" w:space="0" w:color="auto"/>
              <w:bottom w:val="nil"/>
              <w:right w:val="single" w:sz="6" w:space="0" w:color="auto"/>
            </w:tcBorders>
            <w:vAlign w:val="center"/>
            <w:hideMark/>
          </w:tcPr>
          <w:p w14:paraId="559E734E"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3ABA6A80"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Manuseio / Integridade</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1C94914F"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0A975141"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6A14DE03"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6D9FD15E" w14:textId="77777777" w:rsidTr="00224B73">
        <w:tc>
          <w:tcPr>
            <w:tcW w:w="1379" w:type="dxa"/>
            <w:vMerge/>
            <w:tcBorders>
              <w:top w:val="single" w:sz="4" w:space="0" w:color="auto"/>
              <w:left w:val="single" w:sz="6" w:space="0" w:color="auto"/>
              <w:bottom w:val="nil"/>
              <w:right w:val="single" w:sz="6" w:space="0" w:color="auto"/>
            </w:tcBorders>
            <w:vAlign w:val="center"/>
            <w:hideMark/>
          </w:tcPr>
          <w:p w14:paraId="40107E0B"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53C039D9"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Abertura / Selagem</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1078091C"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68023164"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372DA857"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1390F326" w14:textId="77777777" w:rsidTr="00224B73">
        <w:tc>
          <w:tcPr>
            <w:tcW w:w="1379" w:type="dxa"/>
            <w:vMerge w:val="restart"/>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vAlign w:val="center"/>
            <w:hideMark/>
          </w:tcPr>
          <w:p w14:paraId="272FF31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 xml:space="preserve">Agulha Biopsia </w:t>
            </w:r>
          </w:p>
        </w:tc>
        <w:tc>
          <w:tcPr>
            <w:tcW w:w="3081" w:type="dxa"/>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hideMark/>
          </w:tcPr>
          <w:p w14:paraId="758DA194" w14:textId="77777777" w:rsidR="00224B73" w:rsidRPr="00612E5E" w:rsidRDefault="00224B73" w:rsidP="00C446C3">
            <w:p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Mandril</w:t>
            </w:r>
          </w:p>
        </w:tc>
        <w:tc>
          <w:tcPr>
            <w:tcW w:w="880" w:type="dxa"/>
            <w:tcBorders>
              <w:top w:val="single" w:sz="6" w:space="0" w:color="auto"/>
              <w:left w:val="single" w:sz="6" w:space="0" w:color="auto"/>
              <w:bottom w:val="single" w:sz="4" w:space="0" w:color="auto"/>
              <w:right w:val="single" w:sz="4" w:space="0" w:color="auto"/>
            </w:tcBorders>
            <w:tcMar>
              <w:top w:w="0" w:type="dxa"/>
              <w:left w:w="57" w:type="dxa"/>
              <w:bottom w:w="0" w:type="dxa"/>
              <w:right w:w="28" w:type="dxa"/>
            </w:tcMar>
          </w:tcPr>
          <w:p w14:paraId="557C9E01"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6" w:space="0" w:color="auto"/>
              <w:left w:val="single" w:sz="4" w:space="0" w:color="auto"/>
              <w:bottom w:val="single" w:sz="4" w:space="0" w:color="auto"/>
              <w:right w:val="single" w:sz="4" w:space="0" w:color="auto"/>
            </w:tcBorders>
            <w:tcMar>
              <w:top w:w="0" w:type="dxa"/>
              <w:left w:w="57" w:type="dxa"/>
              <w:bottom w:w="0" w:type="dxa"/>
              <w:right w:w="28" w:type="dxa"/>
            </w:tcMar>
          </w:tcPr>
          <w:p w14:paraId="28C6744A"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6" w:space="0" w:color="auto"/>
              <w:left w:val="single" w:sz="4" w:space="0" w:color="auto"/>
              <w:bottom w:val="single" w:sz="4" w:space="0" w:color="auto"/>
              <w:right w:val="single" w:sz="4" w:space="0" w:color="auto"/>
            </w:tcBorders>
            <w:tcMar>
              <w:top w:w="0" w:type="dxa"/>
              <w:left w:w="57" w:type="dxa"/>
              <w:bottom w:w="0" w:type="dxa"/>
              <w:right w:w="28" w:type="dxa"/>
            </w:tcMar>
          </w:tcPr>
          <w:p w14:paraId="6068123F"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3159AD1F"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3ACCC0BD"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5C0AD485" w14:textId="77777777" w:rsidR="00224B73" w:rsidRPr="00612E5E" w:rsidRDefault="00224B73" w:rsidP="00C446C3">
            <w:p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Manuseio</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2687E58F"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467E605D"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79439936"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2FD2CC47"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58534584"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0D9ECF32" w14:textId="77777777" w:rsidR="00224B73" w:rsidRPr="00612E5E" w:rsidRDefault="00224B73" w:rsidP="00C446C3">
            <w:p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Corte</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207F566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502291D2"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59410E6A"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6503D62A"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44F39C7B"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50C6E89C" w14:textId="77777777" w:rsidR="00224B73" w:rsidRPr="00612E5E" w:rsidRDefault="00224B73" w:rsidP="00C446C3">
            <w:p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Penetração</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79D67EE9"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34CFB37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1F24E221"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0F23D9AC"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5F3C02B7"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1C41112E" w14:textId="77777777" w:rsidR="00224B73" w:rsidRPr="00612E5E" w:rsidRDefault="00224B73" w:rsidP="00C446C3">
            <w:pPr>
              <w:spacing w:after="0" w:line="240" w:lineRule="auto"/>
              <w:jc w:val="both"/>
              <w:rPr>
                <w:rFonts w:eastAsia="Times New Roman" w:cstheme="minorHAnsi"/>
                <w:bCs/>
                <w:sz w:val="18"/>
                <w:szCs w:val="18"/>
              </w:rPr>
            </w:pPr>
            <w:r w:rsidRPr="00612E5E">
              <w:rPr>
                <w:rFonts w:eastAsia="Times New Roman" w:cstheme="minorHAnsi"/>
                <w:bCs/>
                <w:sz w:val="18"/>
                <w:szCs w:val="18"/>
              </w:rPr>
              <w:t>Dispositivo de proteção</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073CDE5E"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52B68A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2D5ACAD3"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5E4D6717"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6D6246DE"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6E459301" w14:textId="77777777" w:rsidR="00224B73" w:rsidRPr="00612E5E" w:rsidRDefault="00224B73" w:rsidP="00C446C3">
            <w:pPr>
              <w:spacing w:after="0" w:line="240" w:lineRule="auto"/>
              <w:jc w:val="both"/>
              <w:rPr>
                <w:rFonts w:eastAsia="Times New Roman" w:cstheme="minorHAnsi"/>
                <w:bCs/>
                <w:sz w:val="18"/>
                <w:szCs w:val="18"/>
              </w:rPr>
            </w:pPr>
            <w:r w:rsidRPr="00612E5E">
              <w:rPr>
                <w:rFonts w:eastAsia="Times New Roman" w:cstheme="minorHAnsi"/>
                <w:bCs/>
                <w:sz w:val="18"/>
                <w:szCs w:val="18"/>
              </w:rPr>
              <w:t>Controle profundidade</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7E257DFA"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7F5EE052"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c>
          <w:tcPr>
            <w:tcW w:w="2628"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75D09768"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21CEFF60"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5A78D65D"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68C49509" w14:textId="77777777" w:rsidR="00224B73" w:rsidRPr="00612E5E" w:rsidRDefault="00224B73" w:rsidP="00C446C3">
            <w:pPr>
              <w:spacing w:after="0" w:line="240" w:lineRule="auto"/>
              <w:jc w:val="both"/>
              <w:rPr>
                <w:rFonts w:eastAsia="Times New Roman" w:cstheme="minorHAnsi"/>
                <w:bCs/>
                <w:sz w:val="18"/>
                <w:szCs w:val="18"/>
              </w:rPr>
            </w:pPr>
            <w:r w:rsidRPr="00612E5E">
              <w:rPr>
                <w:rFonts w:eastAsia="Times New Roman" w:cstheme="minorHAnsi"/>
                <w:bCs/>
                <w:sz w:val="18"/>
                <w:szCs w:val="18"/>
              </w:rPr>
              <w:t>Comprimento</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58965FA5"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1BE033EE"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2628"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0334F606"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r>
      <w:tr w:rsidR="00224B73" w:rsidRPr="00612E5E" w14:paraId="24C54DD8"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1D27CC63"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1AD8B986" w14:textId="77777777" w:rsidR="00224B73" w:rsidRPr="00612E5E" w:rsidRDefault="00224B73" w:rsidP="00C446C3">
            <w:pPr>
              <w:spacing w:after="0" w:line="240" w:lineRule="auto"/>
              <w:jc w:val="both"/>
              <w:rPr>
                <w:rFonts w:eastAsia="Times New Roman" w:cstheme="minorHAnsi"/>
                <w:bCs/>
                <w:sz w:val="18"/>
                <w:szCs w:val="18"/>
              </w:rPr>
            </w:pPr>
            <w:r w:rsidRPr="00612E5E">
              <w:rPr>
                <w:rFonts w:eastAsia="Times New Roman" w:cstheme="minorHAnsi"/>
                <w:bCs/>
                <w:sz w:val="18"/>
                <w:szCs w:val="18"/>
              </w:rPr>
              <w:t>Calibre</w:t>
            </w:r>
          </w:p>
        </w:tc>
        <w:tc>
          <w:tcPr>
            <w:tcW w:w="88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07520F11"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7218BA4B"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2628"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39AFB526"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r>
      <w:tr w:rsidR="00224B73" w:rsidRPr="00612E5E" w14:paraId="106296D5" w14:textId="77777777" w:rsidTr="00224B73">
        <w:tc>
          <w:tcPr>
            <w:tcW w:w="1379" w:type="dxa"/>
            <w:vMerge/>
            <w:tcBorders>
              <w:top w:val="single" w:sz="6" w:space="0" w:color="auto"/>
              <w:left w:val="single" w:sz="6" w:space="0" w:color="auto"/>
              <w:bottom w:val="single" w:sz="4" w:space="0" w:color="auto"/>
              <w:right w:val="single" w:sz="6" w:space="0" w:color="auto"/>
            </w:tcBorders>
            <w:vAlign w:val="center"/>
            <w:hideMark/>
          </w:tcPr>
          <w:p w14:paraId="4048258B" w14:textId="77777777" w:rsidR="00224B73" w:rsidRPr="00612E5E" w:rsidRDefault="00224B73" w:rsidP="00C446C3">
            <w:pPr>
              <w:spacing w:after="0" w:line="240" w:lineRule="auto"/>
              <w:rPr>
                <w:rFonts w:eastAsia="Times New Roman" w:cstheme="minorHAnsi"/>
                <w:bCs/>
                <w:sz w:val="18"/>
                <w:szCs w:val="18"/>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2AD529AD" w14:textId="77777777" w:rsidR="00224B73" w:rsidRPr="00612E5E" w:rsidRDefault="00224B73" w:rsidP="00C446C3">
            <w:pPr>
              <w:spacing w:after="0" w:line="240" w:lineRule="auto"/>
              <w:jc w:val="both"/>
              <w:rPr>
                <w:rFonts w:eastAsia="Times New Roman" w:cstheme="minorHAnsi"/>
                <w:bCs/>
                <w:sz w:val="18"/>
                <w:szCs w:val="18"/>
              </w:rPr>
            </w:pP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EACA611"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506BBA4F"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c>
          <w:tcPr>
            <w:tcW w:w="2628"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FD74443"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p>
        </w:tc>
      </w:tr>
    </w:tbl>
    <w:p w14:paraId="314130B6" w14:textId="77777777" w:rsidR="00224B73" w:rsidRPr="00612E5E" w:rsidRDefault="00224B73" w:rsidP="00224B73">
      <w:pPr>
        <w:numPr>
          <w:ilvl w:val="12"/>
          <w:numId w:val="0"/>
        </w:numPr>
        <w:spacing w:after="0" w:line="240" w:lineRule="auto"/>
        <w:jc w:val="both"/>
        <w:rPr>
          <w:rFonts w:eastAsia="Times New Roman" w:cstheme="minorHAnsi"/>
          <w:bCs/>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224B73" w:rsidRPr="00612E5E" w14:paraId="4CE2B2A3" w14:textId="77777777" w:rsidTr="00A13DAC">
        <w:trPr>
          <w:trHeight w:val="474"/>
        </w:trPr>
        <w:tc>
          <w:tcPr>
            <w:tcW w:w="9067" w:type="dxa"/>
          </w:tcPr>
          <w:p w14:paraId="2CF68CF6"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r w:rsidRPr="00612E5E">
              <w:rPr>
                <w:rFonts w:eastAsia="Times New Roman" w:cstheme="minorHAnsi"/>
                <w:bCs/>
                <w:sz w:val="18"/>
                <w:szCs w:val="18"/>
                <w:lang w:val="en-US"/>
              </w:rPr>
              <w:t>Observações Adicionais:</w:t>
            </w:r>
          </w:p>
          <w:p w14:paraId="098A80DA"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p w14:paraId="217DE99D"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p w14:paraId="7677EB46"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p w14:paraId="7189C1F4" w14:textId="77777777" w:rsidR="00224B73" w:rsidRPr="00612E5E" w:rsidRDefault="00224B73" w:rsidP="00C446C3">
            <w:pPr>
              <w:numPr>
                <w:ilvl w:val="12"/>
                <w:numId w:val="0"/>
              </w:numPr>
              <w:spacing w:after="0" w:line="240" w:lineRule="auto"/>
              <w:jc w:val="both"/>
              <w:rPr>
                <w:rFonts w:eastAsia="Times New Roman" w:cstheme="minorHAnsi"/>
                <w:bCs/>
                <w:sz w:val="18"/>
                <w:szCs w:val="18"/>
                <w:lang w:val="en-US"/>
              </w:rPr>
            </w:pPr>
          </w:p>
        </w:tc>
      </w:tr>
      <w:tr w:rsidR="00224B73" w:rsidRPr="00612E5E" w14:paraId="23E3175B" w14:textId="77777777" w:rsidTr="00A13DAC">
        <w:trPr>
          <w:trHeight w:val="808"/>
        </w:trPr>
        <w:tc>
          <w:tcPr>
            <w:tcW w:w="9067" w:type="dxa"/>
            <w:vAlign w:val="center"/>
          </w:tcPr>
          <w:p w14:paraId="2FEC00F1"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r w:rsidRPr="00612E5E">
              <w:rPr>
                <w:rFonts w:eastAsia="Times New Roman" w:cstheme="minorHAnsi"/>
                <w:bCs/>
                <w:sz w:val="18"/>
                <w:szCs w:val="18"/>
              </w:rPr>
              <w:t>Produto aprovado?    Sim (  )          Não (  )</w:t>
            </w:r>
          </w:p>
          <w:p w14:paraId="0BECDC58" w14:textId="77777777" w:rsidR="00224B73" w:rsidRPr="00612E5E" w:rsidRDefault="00224B73" w:rsidP="00C446C3">
            <w:pPr>
              <w:numPr>
                <w:ilvl w:val="12"/>
                <w:numId w:val="0"/>
              </w:numPr>
              <w:spacing w:after="0" w:line="240" w:lineRule="auto"/>
              <w:jc w:val="both"/>
              <w:rPr>
                <w:rFonts w:eastAsia="Times New Roman" w:cstheme="minorHAnsi"/>
                <w:bCs/>
                <w:sz w:val="18"/>
                <w:szCs w:val="18"/>
                <w:u w:val="single"/>
              </w:rPr>
            </w:pPr>
          </w:p>
          <w:p w14:paraId="18CDD7B0" w14:textId="77777777" w:rsidR="00224B73" w:rsidRPr="00612E5E" w:rsidRDefault="00224B73" w:rsidP="00C446C3">
            <w:pPr>
              <w:numPr>
                <w:ilvl w:val="12"/>
                <w:numId w:val="0"/>
              </w:numPr>
              <w:spacing w:after="0" w:line="240" w:lineRule="auto"/>
              <w:jc w:val="both"/>
              <w:rPr>
                <w:rFonts w:eastAsia="Times New Roman" w:cstheme="minorHAnsi"/>
                <w:bCs/>
                <w:sz w:val="18"/>
                <w:szCs w:val="18"/>
                <w:u w:val="single"/>
              </w:rPr>
            </w:pPr>
            <w:r w:rsidRPr="00612E5E">
              <w:rPr>
                <w:rFonts w:eastAsia="Times New Roman" w:cstheme="minorHAnsi"/>
                <w:bCs/>
                <w:sz w:val="18"/>
                <w:szCs w:val="18"/>
                <w:u w:val="single"/>
              </w:rPr>
              <w:t xml:space="preserve">Avaliador(es) ____________________________________ </w:t>
            </w:r>
            <w:r w:rsidRPr="00612E5E">
              <w:rPr>
                <w:rFonts w:eastAsia="Times New Roman" w:cstheme="minorHAnsi"/>
                <w:bCs/>
                <w:sz w:val="18"/>
                <w:szCs w:val="18"/>
              </w:rPr>
              <w:t xml:space="preserve">              DATA:_____________</w:t>
            </w:r>
          </w:p>
          <w:p w14:paraId="2BD84BDD" w14:textId="77777777" w:rsidR="00224B73" w:rsidRPr="00612E5E" w:rsidRDefault="00224B73" w:rsidP="00C446C3">
            <w:pPr>
              <w:numPr>
                <w:ilvl w:val="12"/>
                <w:numId w:val="0"/>
              </w:numPr>
              <w:spacing w:after="0" w:line="240" w:lineRule="auto"/>
              <w:jc w:val="both"/>
              <w:rPr>
                <w:rFonts w:eastAsia="Times New Roman" w:cstheme="minorHAnsi"/>
                <w:bCs/>
                <w:sz w:val="18"/>
                <w:szCs w:val="18"/>
              </w:rPr>
            </w:pPr>
            <w:r w:rsidRPr="00612E5E">
              <w:rPr>
                <w:rFonts w:eastAsia="Times New Roman" w:cstheme="minorHAnsi"/>
                <w:bCs/>
                <w:sz w:val="18"/>
                <w:szCs w:val="18"/>
              </w:rPr>
              <w:t xml:space="preserve">(carimbo/assinatura)         </w:t>
            </w:r>
          </w:p>
        </w:tc>
      </w:tr>
    </w:tbl>
    <w:p w14:paraId="5A03CF21" w14:textId="77777777" w:rsidR="00224B73" w:rsidRPr="00612E5E" w:rsidRDefault="00224B73" w:rsidP="00224B73">
      <w:pPr>
        <w:rPr>
          <w:rFonts w:cstheme="minorHAnsi"/>
          <w:sz w:val="18"/>
          <w:szCs w:val="18"/>
        </w:rPr>
      </w:pPr>
    </w:p>
    <w:p w14:paraId="5F2E135B" w14:textId="77777777" w:rsidR="00224B73" w:rsidRPr="00612E5E" w:rsidRDefault="00224B73" w:rsidP="00224B73">
      <w:pPr>
        <w:rPr>
          <w:rFonts w:cstheme="minorHAnsi"/>
          <w:sz w:val="18"/>
          <w:szCs w:val="18"/>
        </w:rPr>
      </w:pPr>
    </w:p>
    <w:p w14:paraId="05A97942" w14:textId="77777777" w:rsidR="00224B73" w:rsidRDefault="00224B73" w:rsidP="00224B73"/>
    <w:p w14:paraId="519D7B5E" w14:textId="77777777" w:rsidR="00224B73" w:rsidRDefault="00224B73" w:rsidP="00224B73"/>
    <w:p w14:paraId="2192AD4D" w14:textId="77777777" w:rsidR="00224B73" w:rsidRDefault="00224B73" w:rsidP="00224B73"/>
    <w:p w14:paraId="130F28E2" w14:textId="77777777" w:rsidR="00224B73" w:rsidRDefault="00224B73" w:rsidP="00224B73"/>
    <w:p w14:paraId="47A02BA3" w14:textId="77777777" w:rsidR="00224B73" w:rsidRDefault="00224B73" w:rsidP="00224B73"/>
    <w:p w14:paraId="66B6D545" w14:textId="77777777" w:rsidR="00224B73" w:rsidRDefault="00224B73" w:rsidP="00224B73"/>
    <w:p w14:paraId="0F2095BB" w14:textId="77777777" w:rsidR="00224B73" w:rsidRPr="00CC084A" w:rsidRDefault="00224B73" w:rsidP="00224B73">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CC084A">
        <w:rPr>
          <w:rFonts w:ascii="Times New Roman" w:eastAsia="Times New Roman" w:hAnsi="Times New Roman" w:cs="Times New Roman"/>
          <w:b/>
          <w:bCs/>
          <w:u w:val="single"/>
        </w:rPr>
        <w:t>REQUISITOS A SEREM  AVALIADOS NAS AMOSTRAS</w:t>
      </w:r>
    </w:p>
    <w:p w14:paraId="701CDC5B" w14:textId="77777777" w:rsidR="00224B73" w:rsidRPr="00CC084A" w:rsidRDefault="00224B73" w:rsidP="00224B7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CC084A">
        <w:rPr>
          <w:rFonts w:ascii="Times New Roman" w:eastAsia="Times New Roman" w:hAnsi="Times New Roman" w:cs="Times New Roman"/>
          <w:b/>
          <w:bCs/>
          <w:u w:val="single"/>
        </w:rPr>
        <w:t>DE PRODUTOS MÉDICO HOSPITALARES</w:t>
      </w:r>
    </w:p>
    <w:p w14:paraId="1E3E7C75" w14:textId="77777777" w:rsidR="00224B73" w:rsidRPr="00CC084A" w:rsidRDefault="00224B73" w:rsidP="00224B7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E394F79" w14:textId="77777777" w:rsidR="00224B73" w:rsidRPr="00612E5E" w:rsidRDefault="00224B73" w:rsidP="00224B73">
      <w:pPr>
        <w:tabs>
          <w:tab w:val="left" w:pos="345"/>
          <w:tab w:val="center" w:pos="4252"/>
          <w:tab w:val="right" w:pos="8504"/>
        </w:tabs>
        <w:spacing w:after="120" w:line="240" w:lineRule="auto"/>
        <w:jc w:val="both"/>
        <w:rPr>
          <w:rFonts w:eastAsia="Times New Roman" w:cstheme="minorHAnsi"/>
          <w:bCs/>
          <w:sz w:val="18"/>
          <w:szCs w:val="18"/>
        </w:rPr>
      </w:pPr>
      <w:r w:rsidRPr="00612E5E">
        <w:rPr>
          <w:rFonts w:eastAsia="Times New Roman" w:cstheme="minorHAnsi"/>
          <w:bCs/>
          <w:sz w:val="18"/>
          <w:szCs w:val="18"/>
        </w:rPr>
        <w:t>Processo:                                          Pregão:                                                 Item: 02</w:t>
      </w:r>
    </w:p>
    <w:p w14:paraId="57AAACEC" w14:textId="77777777" w:rsidR="00224B73" w:rsidRPr="00612E5E" w:rsidRDefault="00224B73" w:rsidP="00224B73">
      <w:pPr>
        <w:tabs>
          <w:tab w:val="left" w:pos="345"/>
          <w:tab w:val="center" w:pos="4252"/>
          <w:tab w:val="right" w:pos="8504"/>
        </w:tabs>
        <w:spacing w:after="120" w:line="240" w:lineRule="auto"/>
        <w:jc w:val="both"/>
        <w:rPr>
          <w:rFonts w:eastAsia="Times New Roman" w:cstheme="minorHAnsi"/>
          <w:bCs/>
          <w:sz w:val="18"/>
          <w:szCs w:val="18"/>
        </w:rPr>
      </w:pPr>
    </w:p>
    <w:p w14:paraId="49B8BD04" w14:textId="77777777" w:rsidR="00224B73" w:rsidRPr="00612E5E" w:rsidRDefault="00224B73" w:rsidP="00224B73">
      <w:pPr>
        <w:tabs>
          <w:tab w:val="left" w:pos="345"/>
          <w:tab w:val="center" w:pos="4252"/>
          <w:tab w:val="right" w:pos="8504"/>
        </w:tabs>
        <w:spacing w:after="120" w:line="240" w:lineRule="auto"/>
        <w:jc w:val="both"/>
        <w:rPr>
          <w:rFonts w:eastAsia="Times New Roman" w:cstheme="minorHAnsi"/>
          <w:sz w:val="18"/>
          <w:szCs w:val="18"/>
        </w:rPr>
      </w:pPr>
      <w:r w:rsidRPr="00612E5E">
        <w:rPr>
          <w:rFonts w:eastAsia="Times New Roman" w:cstheme="minorHAnsi"/>
          <w:bCs/>
          <w:sz w:val="18"/>
          <w:szCs w:val="18"/>
        </w:rPr>
        <w:t>Código /Descritivo:</w:t>
      </w:r>
      <w:r w:rsidRPr="00612E5E">
        <w:rPr>
          <w:rFonts w:eastAsia="Times New Roman" w:cstheme="minorHAnsi"/>
          <w:sz w:val="18"/>
          <w:szCs w:val="18"/>
        </w:rPr>
        <w:t xml:space="preserve"> </w:t>
      </w:r>
      <w:r w:rsidRPr="00612E5E">
        <w:rPr>
          <w:rFonts w:eastAsia="Times New Roman" w:cstheme="minorHAnsi"/>
          <w:bCs/>
          <w:sz w:val="18"/>
          <w:szCs w:val="18"/>
        </w:rPr>
        <w:t>64040051-TIRA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p w14:paraId="4F380FC7" w14:textId="77777777" w:rsidR="00224B73" w:rsidRPr="00CC084A" w:rsidRDefault="00224B73" w:rsidP="00224B73">
      <w:pPr>
        <w:spacing w:after="0" w:line="240" w:lineRule="auto"/>
        <w:rPr>
          <w:rFonts w:ascii="Times New Roman" w:eastAsia="Times New Roman" w:hAnsi="Times New Roman" w:cs="Times New Roman"/>
          <w:sz w:val="20"/>
          <w:szCs w:val="20"/>
        </w:rPr>
      </w:pPr>
      <w:r w:rsidRPr="00CC084A">
        <w:rPr>
          <w:rFonts w:ascii="Times New Roman" w:eastAsia="Times New Roman" w:hAnsi="Times New Roman" w:cs="Times New Roman"/>
          <w:sz w:val="20"/>
          <w:szCs w:val="20"/>
        </w:rPr>
        <w:t>Licitante /FOR:</w:t>
      </w:r>
    </w:p>
    <w:p w14:paraId="34C23084" w14:textId="77777777" w:rsidR="00224B73" w:rsidRPr="00CC084A" w:rsidRDefault="00224B73" w:rsidP="00224B73">
      <w:pPr>
        <w:spacing w:after="0" w:line="240" w:lineRule="auto"/>
        <w:rPr>
          <w:rFonts w:ascii="Times New Roman" w:eastAsia="Times New Roman" w:hAnsi="Times New Roman" w:cs="Times New Roman"/>
          <w:sz w:val="20"/>
          <w:szCs w:val="20"/>
        </w:rPr>
      </w:pPr>
    </w:p>
    <w:p w14:paraId="18CC0F06" w14:textId="77777777" w:rsidR="00224B73" w:rsidRPr="00CC084A" w:rsidRDefault="00224B73" w:rsidP="00224B73">
      <w:pPr>
        <w:spacing w:after="0" w:line="240" w:lineRule="auto"/>
        <w:rPr>
          <w:rFonts w:ascii="Times New Roman" w:eastAsia="Times New Roman" w:hAnsi="Times New Roman" w:cs="Times New Roman"/>
          <w:sz w:val="20"/>
          <w:szCs w:val="20"/>
        </w:rPr>
      </w:pPr>
      <w:r w:rsidRPr="00CC084A">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CC084A">
        <w:rPr>
          <w:rFonts w:ascii="Times New Roman" w:eastAsia="Times New Roman" w:hAnsi="Times New Roman" w:cs="Times New Roman"/>
          <w:sz w:val="20"/>
          <w:szCs w:val="20"/>
        </w:rPr>
        <w:t>:</w:t>
      </w:r>
    </w:p>
    <w:p w14:paraId="67690F33" w14:textId="77777777" w:rsidR="00224B73" w:rsidRPr="00CC084A" w:rsidRDefault="00224B73" w:rsidP="00224B73">
      <w:pPr>
        <w:spacing w:after="0" w:line="240" w:lineRule="auto"/>
        <w:rPr>
          <w:rFonts w:ascii="Times New Roman" w:eastAsia="Times New Roman" w:hAnsi="Times New Roman" w:cs="Times New Roman"/>
          <w:sz w:val="20"/>
          <w:szCs w:val="20"/>
        </w:rPr>
      </w:pPr>
    </w:p>
    <w:p w14:paraId="4479164E" w14:textId="77777777" w:rsidR="00224B73" w:rsidRPr="00CC084A" w:rsidRDefault="00224B73" w:rsidP="00224B73">
      <w:pPr>
        <w:spacing w:after="200" w:line="276" w:lineRule="auto"/>
        <w:rPr>
          <w:rFonts w:ascii="Calibri" w:eastAsia="Times New Roman" w:hAnsi="Calibri" w:cs="Times New Roman"/>
        </w:rPr>
      </w:pPr>
      <w:r w:rsidRPr="00CC084A">
        <w:rPr>
          <w:rFonts w:ascii="Times New Roman" w:eastAsia="Times New Roman" w:hAnsi="Times New Roman" w:cs="Times New Roman"/>
          <w:sz w:val="20"/>
          <w:szCs w:val="20"/>
        </w:rPr>
        <w:t xml:space="preserve">Registro ANVISA:   </w:t>
      </w:r>
    </w:p>
    <w:p w14:paraId="7459950F" w14:textId="77777777" w:rsidR="00224B73" w:rsidRPr="00CC084A" w:rsidRDefault="00224B73" w:rsidP="00224B73">
      <w:pPr>
        <w:spacing w:after="0" w:line="240" w:lineRule="auto"/>
        <w:rPr>
          <w:rFonts w:ascii="Times New Roman" w:eastAsia="Times New Roman" w:hAnsi="Times New Roman" w:cs="Times New Roman"/>
          <w:sz w:val="24"/>
          <w:szCs w:val="24"/>
          <w:lang w:eastAsia="pt-BR"/>
        </w:rPr>
      </w:pPr>
    </w:p>
    <w:tbl>
      <w:tblPr>
        <w:tblW w:w="9067" w:type="dxa"/>
        <w:tblLook w:val="04A0" w:firstRow="1" w:lastRow="0" w:firstColumn="1" w:lastColumn="0" w:noHBand="0" w:noVBand="1"/>
      </w:tblPr>
      <w:tblGrid>
        <w:gridCol w:w="1096"/>
        <w:gridCol w:w="3312"/>
        <w:gridCol w:w="1100"/>
        <w:gridCol w:w="1424"/>
        <w:gridCol w:w="2135"/>
      </w:tblGrid>
      <w:tr w:rsidR="00224B73" w:rsidRPr="00CC084A" w14:paraId="7B23A6FA" w14:textId="77777777" w:rsidTr="00A13DAC">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BB861C7" w14:textId="77777777" w:rsidR="00224B73" w:rsidRPr="00CC084A" w:rsidRDefault="00224B73" w:rsidP="00C446C3">
            <w:pPr>
              <w:spacing w:after="0" w:line="240" w:lineRule="atLeast"/>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8BD68C" w14:textId="77777777" w:rsidR="00224B73" w:rsidRPr="00CC084A" w:rsidRDefault="00224B73" w:rsidP="00C446C3">
            <w:pPr>
              <w:spacing w:after="0" w:line="240" w:lineRule="atLeast"/>
              <w:jc w:val="center"/>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B2AF19" w14:textId="77777777" w:rsidR="00224B73" w:rsidRPr="00CC084A" w:rsidRDefault="00224B73" w:rsidP="00C446C3">
            <w:pPr>
              <w:spacing w:after="0" w:line="240" w:lineRule="atLeast"/>
              <w:jc w:val="center"/>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NÃO ATENDE</w:t>
            </w: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7F41DAF" w14:textId="77777777" w:rsidR="00224B73" w:rsidRPr="00CC084A" w:rsidRDefault="00224B73" w:rsidP="00C446C3">
            <w:pPr>
              <w:spacing w:after="0" w:line="240" w:lineRule="atLeast"/>
              <w:jc w:val="center"/>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JUSTIFICATIVA</w:t>
            </w:r>
          </w:p>
        </w:tc>
      </w:tr>
      <w:tr w:rsidR="00224B73" w:rsidRPr="00CC084A" w14:paraId="2D841BBF" w14:textId="77777777" w:rsidTr="00A13DAC">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1C9ADF2" w14:textId="77777777" w:rsidR="00224B73" w:rsidRPr="00CC084A" w:rsidRDefault="00224B73" w:rsidP="00C446C3">
            <w:pPr>
              <w:spacing w:after="0" w:line="100" w:lineRule="atLeast"/>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22F0C2" w14:textId="77777777" w:rsidR="00224B73" w:rsidRPr="00CC084A" w:rsidRDefault="00224B73" w:rsidP="00C446C3">
            <w:pPr>
              <w:spacing w:after="0" w:line="100" w:lineRule="atLeast"/>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7B2622"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72B028"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DCC527"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0DBFE283" w14:textId="77777777" w:rsidTr="00A13DAC">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29392A"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82E4BE" w14:textId="77777777" w:rsidR="00224B73" w:rsidRPr="00CC084A" w:rsidRDefault="00224B73" w:rsidP="00C446C3">
            <w:pPr>
              <w:spacing w:after="0" w:line="100" w:lineRule="atLeast"/>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8DF064"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4BFBFB"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0E82E1"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40C049E8" w14:textId="77777777" w:rsidTr="00A13DAC">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616554"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7901A9" w14:textId="77777777" w:rsidR="00224B73" w:rsidRPr="00CC084A" w:rsidRDefault="00224B73" w:rsidP="00C446C3">
            <w:pPr>
              <w:spacing w:after="0" w:line="100" w:lineRule="atLeast"/>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41886F"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1BF493"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82749B"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4F0BC903" w14:textId="77777777" w:rsidTr="00A13DAC">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BE01CD4" w14:textId="77777777" w:rsidR="00224B73" w:rsidRPr="00CC084A" w:rsidRDefault="00224B73" w:rsidP="00C446C3">
            <w:pPr>
              <w:spacing w:after="0" w:line="240" w:lineRule="auto"/>
              <w:jc w:val="both"/>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BEB8CC"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C44465"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80D22D"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2BDFCAE1" w14:textId="77777777" w:rsidTr="00A13DAC">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22B4891"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8B994D"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84E26A"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EE9BE8"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3951CE76" w14:textId="77777777" w:rsidTr="00A13DAC">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76EB09"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Largura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23952E"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1EE88B"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CBE660"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624E15BE" w14:textId="77777777" w:rsidTr="00A13DAC">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6A59B0"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Espessura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FF8018"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E1D350"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747F8C"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584A8733" w14:textId="77777777" w:rsidTr="00A13DAC">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A50BD6"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Finalidade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C40D93"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498B67"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75E7CD"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1F7337CB" w14:textId="77777777" w:rsidTr="00A13DAC">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E31A6AA"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D39A42"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D188ED"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7ED9B7"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r w:rsidR="00224B73" w:rsidRPr="00CC084A" w14:paraId="5E83C85D" w14:textId="77777777" w:rsidTr="00A13DAC">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303952"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sz w:val="24"/>
                <w:szCs w:val="24"/>
                <w:lang w:eastAsia="pt-BR"/>
              </w:rPr>
              <w:t>Resultado esperado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13B8B6" w14:textId="77777777" w:rsidR="00224B73" w:rsidRPr="00CC084A" w:rsidRDefault="00224B73" w:rsidP="00C446C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A1E141"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c>
          <w:tcPr>
            <w:tcW w:w="21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4B4ADD" w14:textId="77777777" w:rsidR="00224B73" w:rsidRPr="00CC084A" w:rsidRDefault="00224B73" w:rsidP="00C446C3">
            <w:pPr>
              <w:spacing w:after="0" w:line="240" w:lineRule="auto"/>
              <w:rPr>
                <w:rFonts w:ascii="Calibri" w:eastAsia="Times New Roman" w:hAnsi="Calibri" w:cs="Times New Roman"/>
                <w:sz w:val="20"/>
                <w:szCs w:val="20"/>
                <w:lang w:eastAsia="pt-BR"/>
              </w:rPr>
            </w:pPr>
          </w:p>
        </w:tc>
      </w:tr>
    </w:tbl>
    <w:p w14:paraId="00AA8DF4" w14:textId="77777777" w:rsidR="00224B73" w:rsidRPr="00CC084A" w:rsidRDefault="00224B73" w:rsidP="00224B73">
      <w:pPr>
        <w:spacing w:after="0" w:line="240" w:lineRule="auto"/>
        <w:rPr>
          <w:rFonts w:ascii="Times New Roman" w:eastAsia="Times New Roman" w:hAnsi="Times New Roman" w:cs="Times New Roman"/>
          <w:sz w:val="24"/>
          <w:szCs w:val="24"/>
          <w:lang w:eastAsia="pt-BR"/>
        </w:rPr>
      </w:pPr>
    </w:p>
    <w:tbl>
      <w:tblPr>
        <w:tblW w:w="9067" w:type="dxa"/>
        <w:tblLook w:val="04A0" w:firstRow="1" w:lastRow="0" w:firstColumn="1" w:lastColumn="0" w:noHBand="0" w:noVBand="1"/>
      </w:tblPr>
      <w:tblGrid>
        <w:gridCol w:w="9067"/>
      </w:tblGrid>
      <w:tr w:rsidR="00224B73" w:rsidRPr="00CC084A" w14:paraId="01387FB6" w14:textId="77777777" w:rsidTr="00A13DAC">
        <w:trPr>
          <w:trHeight w:val="1666"/>
        </w:trPr>
        <w:tc>
          <w:tcPr>
            <w:tcW w:w="90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1467EA"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Observações adicionais:</w:t>
            </w:r>
          </w:p>
          <w:p w14:paraId="6BE33E2B" w14:textId="77777777" w:rsidR="00224B73" w:rsidRPr="00CC084A" w:rsidRDefault="00224B73" w:rsidP="00C446C3">
            <w:pPr>
              <w:spacing w:after="240" w:line="240" w:lineRule="auto"/>
              <w:rPr>
                <w:rFonts w:ascii="Times New Roman" w:eastAsia="Times New Roman" w:hAnsi="Times New Roman" w:cs="Times New Roman"/>
                <w:sz w:val="24"/>
                <w:szCs w:val="24"/>
                <w:lang w:eastAsia="pt-BR"/>
              </w:rPr>
            </w:pPr>
          </w:p>
          <w:p w14:paraId="07D4EBE0"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 xml:space="preserve">Produto aprovado?        Sim     (   )      Não     (   )   </w:t>
            </w:r>
          </w:p>
          <w:p w14:paraId="0E69AFFE"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 xml:space="preserve">         </w:t>
            </w:r>
          </w:p>
          <w:p w14:paraId="07915EEC"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20"/>
                <w:szCs w:val="20"/>
                <w:lang w:eastAsia="pt-BR"/>
              </w:rPr>
              <w:t>Avaliador (es)  _______________________________________   Data:_______________</w:t>
            </w:r>
          </w:p>
          <w:p w14:paraId="6EF32753" w14:textId="77777777" w:rsidR="00224B73" w:rsidRPr="00CC084A" w:rsidRDefault="00224B73" w:rsidP="00C446C3">
            <w:pPr>
              <w:spacing w:after="0" w:line="240" w:lineRule="auto"/>
              <w:rPr>
                <w:rFonts w:ascii="Times New Roman" w:eastAsia="Times New Roman" w:hAnsi="Times New Roman" w:cs="Times New Roman"/>
                <w:sz w:val="24"/>
                <w:szCs w:val="24"/>
                <w:lang w:eastAsia="pt-BR"/>
              </w:rPr>
            </w:pPr>
            <w:r w:rsidRPr="00CC084A">
              <w:rPr>
                <w:rFonts w:ascii="Times New Roman" w:eastAsia="Times New Roman" w:hAnsi="Times New Roman" w:cs="Times New Roman"/>
                <w:color w:val="000000"/>
                <w:sz w:val="12"/>
                <w:szCs w:val="12"/>
                <w:lang w:eastAsia="pt-BR"/>
              </w:rPr>
              <w:t>(carimbo/assinatura/data)</w:t>
            </w:r>
          </w:p>
        </w:tc>
      </w:tr>
    </w:tbl>
    <w:p w14:paraId="6F881399" w14:textId="77777777" w:rsidR="00224B73" w:rsidRDefault="00224B73" w:rsidP="00224B73"/>
    <w:p w14:paraId="5264D469" w14:textId="77777777" w:rsidR="00224B73" w:rsidRDefault="00224B73" w:rsidP="00224B73"/>
    <w:p w14:paraId="0135A0E2" w14:textId="77777777" w:rsidR="00224B73" w:rsidRDefault="00224B73" w:rsidP="00224B73"/>
    <w:p w14:paraId="01699E53" w14:textId="77777777" w:rsidR="00224B73" w:rsidRDefault="00224B73" w:rsidP="00224B73"/>
    <w:p w14:paraId="4BEB8DAD" w14:textId="77777777" w:rsidR="00224B73" w:rsidRDefault="00224B73" w:rsidP="00224B73"/>
    <w:p w14:paraId="26A6FBAD" w14:textId="77777777" w:rsidR="00224B73" w:rsidRDefault="00224B73" w:rsidP="00224B73"/>
    <w:p w14:paraId="6F11F48F" w14:textId="77777777" w:rsidR="00224B73" w:rsidRPr="00CC084A" w:rsidRDefault="00224B73" w:rsidP="00224B73">
      <w:pPr>
        <w:spacing w:after="0" w:line="240" w:lineRule="auto"/>
        <w:jc w:val="center"/>
        <w:rPr>
          <w:rFonts w:eastAsia="Times New Roman" w:cstheme="minorHAnsi"/>
          <w:sz w:val="14"/>
          <w:szCs w:val="14"/>
          <w:lang w:eastAsia="pt-BR"/>
        </w:rPr>
      </w:pPr>
    </w:p>
    <w:p w14:paraId="6B7241C8" w14:textId="77777777" w:rsidR="00A13DAC" w:rsidRDefault="00A13DAC">
      <w:pPr>
        <w:rPr>
          <w:rFonts w:eastAsia="Times New Roman" w:cstheme="minorHAnsi"/>
          <w:b/>
          <w:sz w:val="15"/>
          <w:szCs w:val="15"/>
          <w:u w:val="single"/>
          <w:lang w:eastAsia="pt-BR"/>
        </w:rPr>
      </w:pPr>
      <w:r>
        <w:rPr>
          <w:rFonts w:eastAsia="Times New Roman" w:cstheme="minorHAnsi"/>
          <w:b/>
          <w:sz w:val="15"/>
          <w:szCs w:val="15"/>
          <w:u w:val="single"/>
          <w:lang w:eastAsia="pt-BR"/>
        </w:rPr>
        <w:br w:type="page"/>
      </w:r>
    </w:p>
    <w:p w14:paraId="1EE0148D" w14:textId="16B2FBCA" w:rsidR="00224B73" w:rsidRPr="00612E5E" w:rsidRDefault="00224B73" w:rsidP="00224B73">
      <w:pPr>
        <w:spacing w:after="0" w:line="240" w:lineRule="auto"/>
        <w:jc w:val="center"/>
        <w:rPr>
          <w:rFonts w:eastAsia="Times New Roman" w:cstheme="minorHAnsi"/>
          <w:b/>
          <w:sz w:val="15"/>
          <w:szCs w:val="15"/>
          <w:u w:val="single"/>
          <w:lang w:eastAsia="pt-BR"/>
        </w:rPr>
      </w:pPr>
      <w:r w:rsidRPr="00612E5E">
        <w:rPr>
          <w:rFonts w:eastAsia="Times New Roman" w:cstheme="minorHAnsi"/>
          <w:b/>
          <w:sz w:val="15"/>
          <w:szCs w:val="15"/>
          <w:u w:val="single"/>
          <w:lang w:eastAsia="pt-BR"/>
        </w:rPr>
        <w:t>REQUISITOS DE  AVALIAÇÃO –  IMPLANTE COCLEAR</w:t>
      </w:r>
    </w:p>
    <w:p w14:paraId="15812FC7" w14:textId="77777777" w:rsidR="00224B73" w:rsidRPr="00612E5E" w:rsidRDefault="00224B73" w:rsidP="00224B73">
      <w:pPr>
        <w:spacing w:after="0" w:line="240" w:lineRule="auto"/>
        <w:jc w:val="both"/>
        <w:rPr>
          <w:rFonts w:eastAsia="Times New Roman" w:cstheme="minorHAnsi"/>
          <w:b/>
          <w:sz w:val="15"/>
          <w:szCs w:val="15"/>
          <w:u w:val="single"/>
          <w:lang w:eastAsia="pt-BR"/>
        </w:rPr>
      </w:pPr>
    </w:p>
    <w:p w14:paraId="1812B4DF" w14:textId="77777777" w:rsidR="00224B73" w:rsidRPr="00612E5E" w:rsidRDefault="00224B73" w:rsidP="00224B73">
      <w:pPr>
        <w:spacing w:after="0" w:line="240" w:lineRule="auto"/>
        <w:jc w:val="both"/>
        <w:rPr>
          <w:rFonts w:eastAsia="Times New Roman" w:cstheme="minorHAnsi"/>
          <w:sz w:val="15"/>
          <w:szCs w:val="15"/>
          <w:u w:val="single"/>
          <w:lang w:eastAsia="pt-BR"/>
        </w:rPr>
      </w:pPr>
    </w:p>
    <w:p w14:paraId="20B17EBE" w14:textId="77777777" w:rsidR="00224B73" w:rsidRPr="00612E5E" w:rsidRDefault="00224B73" w:rsidP="00224B73">
      <w:pPr>
        <w:spacing w:after="0" w:line="240" w:lineRule="auto"/>
        <w:jc w:val="both"/>
        <w:rPr>
          <w:rFonts w:eastAsia="Times New Roman" w:cstheme="minorHAnsi"/>
          <w:sz w:val="15"/>
          <w:szCs w:val="15"/>
          <w:u w:val="single"/>
          <w:lang w:eastAsia="pt-BR"/>
        </w:rPr>
      </w:pPr>
      <w:r w:rsidRPr="00612E5E">
        <w:rPr>
          <w:rFonts w:eastAsia="Times New Roman" w:cstheme="minorHAnsi"/>
          <w:sz w:val="15"/>
          <w:szCs w:val="15"/>
          <w:lang w:eastAsia="pt-BR"/>
        </w:rPr>
        <w:t>Processo                              Pregão                                                                                                                                                                              Item: 03</w:t>
      </w:r>
    </w:p>
    <w:p w14:paraId="54580D8C" w14:textId="77777777" w:rsidR="00224B73" w:rsidRPr="00612E5E" w:rsidRDefault="00224B73" w:rsidP="00224B73">
      <w:pPr>
        <w:spacing w:after="0" w:line="240" w:lineRule="auto"/>
        <w:jc w:val="both"/>
        <w:rPr>
          <w:rFonts w:eastAsia="Times New Roman" w:cstheme="minorHAnsi"/>
          <w:sz w:val="15"/>
          <w:szCs w:val="15"/>
          <w:lang w:eastAsia="pt-BR"/>
        </w:rPr>
      </w:pPr>
    </w:p>
    <w:p w14:paraId="510C9B7C" w14:textId="77777777" w:rsidR="00224B73" w:rsidRPr="00612E5E" w:rsidRDefault="00224B73" w:rsidP="00224B73">
      <w:pPr>
        <w:spacing w:after="0" w:line="240" w:lineRule="auto"/>
        <w:jc w:val="both"/>
        <w:rPr>
          <w:rFonts w:eastAsia="Times New Roman" w:cstheme="minorHAnsi"/>
          <w:bCs/>
          <w:sz w:val="15"/>
          <w:szCs w:val="15"/>
          <w:lang w:eastAsia="pt-BR"/>
        </w:rPr>
      </w:pPr>
      <w:r w:rsidRPr="00612E5E">
        <w:rPr>
          <w:rFonts w:eastAsia="Times New Roman" w:cstheme="minorHAnsi"/>
          <w:bCs/>
          <w:sz w:val="15"/>
          <w:szCs w:val="15"/>
          <w:lang w:eastAsia="pt-BR"/>
        </w:rPr>
        <w:t>Código /Descritivo:</w:t>
      </w:r>
      <w:r w:rsidRPr="00612E5E">
        <w:rPr>
          <w:rFonts w:eastAsia="Times New Roman" w:cstheme="minorHAnsi"/>
          <w:sz w:val="15"/>
          <w:szCs w:val="15"/>
        </w:rPr>
        <w:t xml:space="preserve"> </w:t>
      </w:r>
      <w:r w:rsidRPr="00612E5E">
        <w:rPr>
          <w:rFonts w:eastAsia="Times New Roman" w:cstheme="minorHAnsi"/>
          <w:bCs/>
          <w:sz w:val="15"/>
          <w:szCs w:val="15"/>
          <w:lang w:eastAsia="pt-BR"/>
        </w:rPr>
        <w:t>70120019-SISTEMA DE IMPLANTE COCLEAR COMPOSTO DE IMPLANTE COCLEAR INTERNO E IMPLANTE COCLEAR EXTERNO(AUDIOPROCESSADOR), IMPLANTE COCLEAR INTERNO MULTICANAL COM 22 ELETRODOS DE ESTIMULACAO INTRACOCLEARES, 02 EXTRACOCLEARES, CAPSULA EM TITANIO REVESTIDA POR SILICONE BIOCOMPATIVEL, COM IMA REMOVIVEL, FINALIDADE PARA DEFICIENCIA AUDITIVA QUE POSSIBILITE TELEMETRIA E IMPEDANCIA DOS ELETRODOS, TELEMETRIA DE RESPOSTA NEURAL, IMPLANTE COCLEAR EXTERNO(AUDIOPROCESSADOR) DO TIPO RETROAURICULAR COM BATERIA RECARREGAVEL OU COMPACTO. INDICACAO PARA PACIENTES COM PERDA AUDITIVA NEUROSENSORIAL DE GRAU SEVERO A PROFUNDO BILATERAL OU PACIENTES COM NEUROPATIA AUDITIVA, PACIENTE USUARIO DE IMPLANTE COCLEAR UNILATERAL E QUE SERAO SUBMETIDO A CIRURGIA EM ORELHA CONTRALATERAL, PACIENTE COM ANATOMIA COCLEAR NORMAL OU AFILAMENTO DA LUZ, PACIENTE COM NECESSIDADE DE PRESERVACAO DE RESIDUO AUDITIVO, PACIENTE COM NECESSIDADE DE RESSONANCIA MAGNETICA ACIMA DE 1,5 TESLA, PACIENTE COM DEGENERACAO DA CAPSULA OTICA COM RISCO DE DISPERSAO DA CORRENTE ELETRICA, OTOSCLEROSE, FRATURA COCLEAR SEM COMPROMETIMENTO DA LUZ, PACIENTE COM NECESSIDADE DE OTIMIZACAO DA ESTIMULACAO DO NERVO AUDITIVO NO MODIOLO. EMBALADO EM MATERIAL QUE GARANTA A INTEGRIDADE DO PRODUTO, A ROTULAGEM DEVERA OBEDECER A LEGISLACAO VIGENTE.</w:t>
      </w:r>
    </w:p>
    <w:p w14:paraId="6BB5C5E7" w14:textId="77777777" w:rsidR="00224B73" w:rsidRPr="00612E5E" w:rsidRDefault="00224B73" w:rsidP="00224B73">
      <w:pPr>
        <w:spacing w:after="0" w:line="240" w:lineRule="auto"/>
        <w:rPr>
          <w:rFonts w:eastAsia="Times New Roman" w:cstheme="minorHAnsi"/>
          <w:bCs/>
          <w:sz w:val="15"/>
          <w:szCs w:val="15"/>
          <w:lang w:eastAsia="pt-BR"/>
        </w:rPr>
      </w:pPr>
      <w:r w:rsidRPr="00612E5E">
        <w:rPr>
          <w:rFonts w:eastAsia="Times New Roman" w:cstheme="minorHAnsi"/>
          <w:bCs/>
          <w:sz w:val="15"/>
          <w:szCs w:val="15"/>
          <w:lang w:eastAsia="pt-BR"/>
        </w:rPr>
        <w:t xml:space="preserve">Licitante : </w:t>
      </w:r>
    </w:p>
    <w:p w14:paraId="3776114D" w14:textId="77777777" w:rsidR="00224B73" w:rsidRPr="00612E5E" w:rsidRDefault="00224B73" w:rsidP="00224B73">
      <w:pPr>
        <w:spacing w:after="0" w:line="240" w:lineRule="auto"/>
        <w:rPr>
          <w:rFonts w:eastAsia="Times New Roman" w:cstheme="minorHAnsi"/>
          <w:bCs/>
          <w:sz w:val="15"/>
          <w:szCs w:val="15"/>
          <w:lang w:eastAsia="pt-BR"/>
        </w:rPr>
      </w:pPr>
    </w:p>
    <w:p w14:paraId="47827D7B" w14:textId="77777777" w:rsidR="00224B73" w:rsidRPr="00612E5E" w:rsidRDefault="00224B73" w:rsidP="00224B73">
      <w:pPr>
        <w:spacing w:after="0" w:line="240" w:lineRule="auto"/>
        <w:rPr>
          <w:rFonts w:eastAsia="Times New Roman" w:cstheme="minorHAnsi"/>
          <w:bCs/>
          <w:sz w:val="15"/>
          <w:szCs w:val="15"/>
          <w:lang w:eastAsia="pt-BR"/>
        </w:rPr>
      </w:pPr>
      <w:r w:rsidRPr="00612E5E">
        <w:rPr>
          <w:rFonts w:eastAsia="Times New Roman" w:cstheme="minorHAnsi"/>
          <w:bCs/>
          <w:sz w:val="15"/>
          <w:szCs w:val="15"/>
          <w:lang w:eastAsia="pt-BR"/>
        </w:rPr>
        <w:t xml:space="preserve">Marca:                                                                Referência:                                                                                                                                        Agrupamento: </w:t>
      </w:r>
    </w:p>
    <w:p w14:paraId="7414AE99" w14:textId="77777777" w:rsidR="00224B73" w:rsidRPr="00612E5E" w:rsidRDefault="00224B73" w:rsidP="00224B73">
      <w:pPr>
        <w:spacing w:after="0" w:line="240" w:lineRule="auto"/>
        <w:rPr>
          <w:rFonts w:eastAsia="Times New Roman" w:cstheme="minorHAnsi"/>
          <w:bCs/>
          <w:sz w:val="15"/>
          <w:szCs w:val="15"/>
          <w:lang w:eastAsia="pt-BR"/>
        </w:rPr>
      </w:pPr>
    </w:p>
    <w:p w14:paraId="587B1865" w14:textId="77777777" w:rsidR="00224B73" w:rsidRPr="00612E5E" w:rsidRDefault="00224B73" w:rsidP="00224B73">
      <w:pPr>
        <w:spacing w:after="0" w:line="240" w:lineRule="auto"/>
        <w:jc w:val="both"/>
        <w:rPr>
          <w:rFonts w:eastAsia="Times New Roman" w:cstheme="minorHAnsi"/>
          <w:sz w:val="15"/>
          <w:szCs w:val="15"/>
          <w:lang w:eastAsia="pt-BR"/>
        </w:rPr>
      </w:pPr>
      <w:r w:rsidRPr="00612E5E">
        <w:rPr>
          <w:rFonts w:eastAsia="Times New Roman" w:cstheme="minorHAnsi"/>
          <w:bCs/>
          <w:sz w:val="15"/>
          <w:szCs w:val="15"/>
          <w:lang w:val="en-US" w:eastAsia="pt-BR"/>
        </w:rPr>
        <w:t>Registro ANVISA</w:t>
      </w:r>
    </w:p>
    <w:p w14:paraId="0563BB6D" w14:textId="77777777" w:rsidR="00224B73" w:rsidRPr="00612E5E" w:rsidRDefault="00224B73" w:rsidP="00224B73">
      <w:pPr>
        <w:spacing w:after="0" w:line="240" w:lineRule="auto"/>
        <w:jc w:val="both"/>
        <w:rPr>
          <w:rFonts w:eastAsia="Times New Roman" w:cstheme="minorHAnsi"/>
          <w:sz w:val="15"/>
          <w:szCs w:val="15"/>
          <w:lang w:eastAsia="pt-BR"/>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6"/>
        <w:gridCol w:w="4037"/>
      </w:tblGrid>
      <w:tr w:rsidR="00224B73" w:rsidRPr="00612E5E" w14:paraId="31AED4E9" w14:textId="77777777" w:rsidTr="00C446C3">
        <w:tc>
          <w:tcPr>
            <w:tcW w:w="2775" w:type="pct"/>
            <w:hideMark/>
          </w:tcPr>
          <w:p w14:paraId="5E1A0B2E"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Marca: </w:t>
            </w:r>
          </w:p>
        </w:tc>
        <w:tc>
          <w:tcPr>
            <w:tcW w:w="2225" w:type="pct"/>
            <w:hideMark/>
          </w:tcPr>
          <w:p w14:paraId="282BC199"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Ref.: </w:t>
            </w:r>
          </w:p>
        </w:tc>
      </w:tr>
      <w:tr w:rsidR="00224B73" w:rsidRPr="00612E5E" w14:paraId="1B5B37BD" w14:textId="77777777" w:rsidTr="00C446C3">
        <w:tc>
          <w:tcPr>
            <w:tcW w:w="2775" w:type="pct"/>
            <w:hideMark/>
          </w:tcPr>
          <w:p w14:paraId="1B2ACFAE"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 xml:space="preserve">Fabricante: </w:t>
            </w:r>
          </w:p>
        </w:tc>
        <w:tc>
          <w:tcPr>
            <w:tcW w:w="2225" w:type="pct"/>
            <w:hideMark/>
          </w:tcPr>
          <w:p w14:paraId="546E024D"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Lote: </w:t>
            </w:r>
          </w:p>
        </w:tc>
      </w:tr>
      <w:tr w:rsidR="00224B73" w:rsidRPr="00612E5E" w14:paraId="55D3B6D2" w14:textId="77777777" w:rsidTr="00C446C3">
        <w:tc>
          <w:tcPr>
            <w:tcW w:w="2775" w:type="pct"/>
            <w:hideMark/>
          </w:tcPr>
          <w:p w14:paraId="1576197E"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Fornecedor: </w:t>
            </w:r>
          </w:p>
        </w:tc>
        <w:tc>
          <w:tcPr>
            <w:tcW w:w="2225" w:type="pct"/>
            <w:hideMark/>
          </w:tcPr>
          <w:p w14:paraId="6EBCA35A"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Data Validade: </w:t>
            </w:r>
          </w:p>
        </w:tc>
      </w:tr>
      <w:tr w:rsidR="00224B73" w:rsidRPr="00612E5E" w14:paraId="539A7AC8" w14:textId="77777777" w:rsidTr="00C446C3">
        <w:trPr>
          <w:trHeight w:val="253"/>
        </w:trPr>
        <w:tc>
          <w:tcPr>
            <w:tcW w:w="2775" w:type="pct"/>
            <w:hideMark/>
          </w:tcPr>
          <w:p w14:paraId="36196B55"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Local de fabricação: </w:t>
            </w:r>
          </w:p>
        </w:tc>
        <w:tc>
          <w:tcPr>
            <w:tcW w:w="2225" w:type="pct"/>
            <w:hideMark/>
          </w:tcPr>
          <w:p w14:paraId="08377BF1"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Esterilização: </w:t>
            </w:r>
          </w:p>
        </w:tc>
      </w:tr>
      <w:tr w:rsidR="00224B73" w:rsidRPr="00612E5E" w14:paraId="1F1E458C" w14:textId="77777777" w:rsidTr="00C446C3">
        <w:tc>
          <w:tcPr>
            <w:tcW w:w="2775" w:type="pct"/>
            <w:hideMark/>
          </w:tcPr>
          <w:p w14:paraId="68652744"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 xml:space="preserve">ANVISA: </w:t>
            </w:r>
          </w:p>
        </w:tc>
        <w:tc>
          <w:tcPr>
            <w:tcW w:w="2225" w:type="pct"/>
            <w:hideMark/>
          </w:tcPr>
          <w:p w14:paraId="0BA04907"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Número de amostras:.</w:t>
            </w:r>
          </w:p>
        </w:tc>
      </w:tr>
    </w:tbl>
    <w:p w14:paraId="675EC195" w14:textId="77777777" w:rsidR="00224B73" w:rsidRPr="00612E5E" w:rsidRDefault="00224B73" w:rsidP="00224B73">
      <w:pPr>
        <w:spacing w:after="0" w:line="240" w:lineRule="auto"/>
        <w:jc w:val="both"/>
        <w:rPr>
          <w:rFonts w:eastAsia="Times New Roman" w:cstheme="minorHAnsi"/>
          <w:sz w:val="15"/>
          <w:szCs w:val="15"/>
          <w:lang w:eastAsia="pt-B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24B73" w:rsidRPr="00612E5E" w14:paraId="10435AFB" w14:textId="77777777" w:rsidTr="00224B73">
        <w:trPr>
          <w:trHeight w:val="508"/>
        </w:trPr>
        <w:tc>
          <w:tcPr>
            <w:tcW w:w="9072" w:type="dxa"/>
          </w:tcPr>
          <w:p w14:paraId="39355409"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Produto de acordo com o descritivo?    SIM  (   )     NÃO (   )</w:t>
            </w:r>
          </w:p>
          <w:p w14:paraId="4DE5AE1E"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Se não, especifique.</w:t>
            </w:r>
          </w:p>
          <w:p w14:paraId="7F558E5C" w14:textId="77777777" w:rsidR="00224B73" w:rsidRPr="00612E5E" w:rsidRDefault="00224B73" w:rsidP="00C446C3">
            <w:pPr>
              <w:spacing w:after="0" w:line="240" w:lineRule="auto"/>
              <w:jc w:val="both"/>
              <w:rPr>
                <w:rFonts w:eastAsia="Times New Roman" w:cstheme="minorHAnsi"/>
                <w:sz w:val="15"/>
                <w:szCs w:val="15"/>
                <w:lang w:eastAsia="pt-BR"/>
              </w:rPr>
            </w:pPr>
          </w:p>
        </w:tc>
      </w:tr>
    </w:tbl>
    <w:p w14:paraId="030616E5" w14:textId="77777777" w:rsidR="00224B73" w:rsidRPr="00612E5E" w:rsidRDefault="00224B73" w:rsidP="00224B73">
      <w:pPr>
        <w:spacing w:after="0" w:line="240" w:lineRule="auto"/>
        <w:jc w:val="both"/>
        <w:rPr>
          <w:rFonts w:eastAsia="Times New Roman" w:cstheme="minorHAnsi"/>
          <w:sz w:val="15"/>
          <w:szCs w:val="15"/>
          <w:lang w:eastAsia="pt-B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432"/>
        <w:gridCol w:w="946"/>
        <w:gridCol w:w="1081"/>
        <w:gridCol w:w="4141"/>
      </w:tblGrid>
      <w:tr w:rsidR="00224B73" w:rsidRPr="00612E5E" w14:paraId="660A14A2" w14:textId="77777777" w:rsidTr="00224B73">
        <w:trPr>
          <w:trHeight w:val="347"/>
        </w:trPr>
        <w:tc>
          <w:tcPr>
            <w:tcW w:w="2904" w:type="dxa"/>
            <w:gridSpan w:val="2"/>
            <w:vAlign w:val="center"/>
            <w:hideMark/>
          </w:tcPr>
          <w:p w14:paraId="1BA8FC27" w14:textId="77777777" w:rsidR="00224B73" w:rsidRPr="00612E5E" w:rsidRDefault="00224B73" w:rsidP="00C446C3">
            <w:pPr>
              <w:spacing w:after="0" w:line="240" w:lineRule="auto"/>
              <w:jc w:val="center"/>
              <w:rPr>
                <w:rFonts w:eastAsia="Times New Roman" w:cstheme="minorHAnsi"/>
                <w:b/>
                <w:sz w:val="15"/>
                <w:szCs w:val="15"/>
                <w:lang w:eastAsia="pt-BR"/>
              </w:rPr>
            </w:pPr>
            <w:r w:rsidRPr="00612E5E">
              <w:rPr>
                <w:rFonts w:eastAsia="Times New Roman" w:cstheme="minorHAnsi"/>
                <w:b/>
                <w:sz w:val="15"/>
                <w:szCs w:val="15"/>
                <w:lang w:eastAsia="pt-BR"/>
              </w:rPr>
              <w:t>CARACTERÍSTICAS</w:t>
            </w:r>
          </w:p>
        </w:tc>
        <w:tc>
          <w:tcPr>
            <w:tcW w:w="946" w:type="dxa"/>
            <w:vAlign w:val="center"/>
            <w:hideMark/>
          </w:tcPr>
          <w:p w14:paraId="3CDE170C" w14:textId="77777777" w:rsidR="00224B73" w:rsidRPr="00612E5E" w:rsidRDefault="00224B73" w:rsidP="00C446C3">
            <w:pPr>
              <w:spacing w:after="0" w:line="240" w:lineRule="auto"/>
              <w:jc w:val="both"/>
              <w:rPr>
                <w:rFonts w:eastAsia="Times New Roman" w:cstheme="minorHAnsi"/>
                <w:b/>
                <w:sz w:val="15"/>
                <w:szCs w:val="15"/>
                <w:lang w:eastAsia="pt-BR"/>
              </w:rPr>
            </w:pPr>
            <w:r w:rsidRPr="00612E5E">
              <w:rPr>
                <w:rFonts w:eastAsia="Times New Roman" w:cstheme="minorHAnsi"/>
                <w:b/>
                <w:sz w:val="15"/>
                <w:szCs w:val="15"/>
                <w:lang w:eastAsia="pt-BR"/>
              </w:rPr>
              <w:t>ADEQUADO</w:t>
            </w:r>
          </w:p>
        </w:tc>
        <w:tc>
          <w:tcPr>
            <w:tcW w:w="1081" w:type="dxa"/>
            <w:vAlign w:val="center"/>
            <w:hideMark/>
          </w:tcPr>
          <w:p w14:paraId="2F26FEA7" w14:textId="77777777" w:rsidR="00224B73" w:rsidRPr="00612E5E" w:rsidRDefault="00224B73" w:rsidP="00C446C3">
            <w:pPr>
              <w:spacing w:after="0" w:line="240" w:lineRule="auto"/>
              <w:jc w:val="both"/>
              <w:rPr>
                <w:rFonts w:eastAsia="Times New Roman" w:cstheme="minorHAnsi"/>
                <w:b/>
                <w:sz w:val="15"/>
                <w:szCs w:val="15"/>
                <w:lang w:eastAsia="pt-BR"/>
              </w:rPr>
            </w:pPr>
            <w:r w:rsidRPr="00612E5E">
              <w:rPr>
                <w:rFonts w:eastAsia="Times New Roman" w:cstheme="minorHAnsi"/>
                <w:b/>
                <w:sz w:val="15"/>
                <w:szCs w:val="15"/>
                <w:lang w:eastAsia="pt-BR"/>
              </w:rPr>
              <w:t>INADEQUADO</w:t>
            </w:r>
          </w:p>
        </w:tc>
        <w:tc>
          <w:tcPr>
            <w:tcW w:w="4141" w:type="dxa"/>
            <w:vAlign w:val="center"/>
            <w:hideMark/>
          </w:tcPr>
          <w:p w14:paraId="0604179A" w14:textId="77777777" w:rsidR="00224B73" w:rsidRPr="00612E5E" w:rsidRDefault="00224B73" w:rsidP="00C446C3">
            <w:pPr>
              <w:spacing w:after="0" w:line="240" w:lineRule="auto"/>
              <w:jc w:val="center"/>
              <w:rPr>
                <w:rFonts w:eastAsia="Times New Roman" w:cstheme="minorHAnsi"/>
                <w:b/>
                <w:sz w:val="15"/>
                <w:szCs w:val="15"/>
                <w:lang w:eastAsia="pt-BR"/>
              </w:rPr>
            </w:pPr>
            <w:r w:rsidRPr="00612E5E">
              <w:rPr>
                <w:rFonts w:eastAsia="Times New Roman" w:cstheme="minorHAnsi"/>
                <w:b/>
                <w:sz w:val="15"/>
                <w:szCs w:val="15"/>
                <w:lang w:eastAsia="pt-BR"/>
              </w:rPr>
              <w:t>JUSTIFICATIVA</w:t>
            </w:r>
          </w:p>
        </w:tc>
      </w:tr>
      <w:tr w:rsidR="00224B73" w:rsidRPr="00612E5E" w14:paraId="59FA085F" w14:textId="77777777" w:rsidTr="00224B73">
        <w:trPr>
          <w:trHeight w:val="347"/>
        </w:trPr>
        <w:tc>
          <w:tcPr>
            <w:tcW w:w="472" w:type="dxa"/>
            <w:vMerge w:val="restart"/>
            <w:vAlign w:val="center"/>
            <w:hideMark/>
          </w:tcPr>
          <w:p w14:paraId="2BC672B4"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Embalagem</w:t>
            </w:r>
          </w:p>
        </w:tc>
        <w:tc>
          <w:tcPr>
            <w:tcW w:w="2432" w:type="dxa"/>
            <w:hideMark/>
          </w:tcPr>
          <w:p w14:paraId="772B33C9"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Identificação visual /escrita do produto</w:t>
            </w:r>
          </w:p>
        </w:tc>
        <w:tc>
          <w:tcPr>
            <w:tcW w:w="946" w:type="dxa"/>
          </w:tcPr>
          <w:p w14:paraId="4F6EA266"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1081" w:type="dxa"/>
          </w:tcPr>
          <w:p w14:paraId="625910F9"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4141" w:type="dxa"/>
          </w:tcPr>
          <w:p w14:paraId="0DED0C35" w14:textId="77777777" w:rsidR="00224B73" w:rsidRPr="00612E5E" w:rsidRDefault="00224B73" w:rsidP="00C446C3">
            <w:pPr>
              <w:spacing w:after="0" w:line="240" w:lineRule="auto"/>
              <w:jc w:val="both"/>
              <w:rPr>
                <w:rFonts w:eastAsia="Times New Roman" w:cstheme="minorHAnsi"/>
                <w:sz w:val="15"/>
                <w:szCs w:val="15"/>
                <w:lang w:eastAsia="pt-BR"/>
              </w:rPr>
            </w:pPr>
          </w:p>
        </w:tc>
      </w:tr>
      <w:tr w:rsidR="00224B73" w:rsidRPr="00612E5E" w14:paraId="05409A44" w14:textId="77777777" w:rsidTr="00224B73">
        <w:trPr>
          <w:trHeight w:val="177"/>
        </w:trPr>
        <w:tc>
          <w:tcPr>
            <w:tcW w:w="472" w:type="dxa"/>
            <w:vMerge/>
            <w:vAlign w:val="center"/>
            <w:hideMark/>
          </w:tcPr>
          <w:p w14:paraId="68200A69" w14:textId="77777777" w:rsidR="00224B73" w:rsidRPr="00612E5E" w:rsidRDefault="00224B73" w:rsidP="00C446C3">
            <w:pPr>
              <w:spacing w:after="0" w:line="240" w:lineRule="auto"/>
              <w:rPr>
                <w:rFonts w:eastAsia="Times New Roman" w:cstheme="minorHAnsi"/>
                <w:sz w:val="15"/>
                <w:szCs w:val="15"/>
                <w:lang w:eastAsia="pt-BR"/>
              </w:rPr>
            </w:pPr>
          </w:p>
        </w:tc>
        <w:tc>
          <w:tcPr>
            <w:tcW w:w="2432" w:type="dxa"/>
            <w:hideMark/>
          </w:tcPr>
          <w:p w14:paraId="303C5F8C"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Integridade</w:t>
            </w:r>
          </w:p>
        </w:tc>
        <w:tc>
          <w:tcPr>
            <w:tcW w:w="946" w:type="dxa"/>
          </w:tcPr>
          <w:p w14:paraId="172A4BF0"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1081" w:type="dxa"/>
          </w:tcPr>
          <w:p w14:paraId="4CAFF401"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4141" w:type="dxa"/>
          </w:tcPr>
          <w:p w14:paraId="15309E96" w14:textId="77777777" w:rsidR="00224B73" w:rsidRPr="00612E5E" w:rsidRDefault="00224B73" w:rsidP="00C446C3">
            <w:pPr>
              <w:spacing w:after="0" w:line="240" w:lineRule="auto"/>
              <w:jc w:val="both"/>
              <w:rPr>
                <w:rFonts w:eastAsia="Times New Roman" w:cstheme="minorHAnsi"/>
                <w:sz w:val="15"/>
                <w:szCs w:val="15"/>
                <w:lang w:eastAsia="pt-BR"/>
              </w:rPr>
            </w:pPr>
          </w:p>
        </w:tc>
      </w:tr>
      <w:tr w:rsidR="00224B73" w:rsidRPr="00612E5E" w14:paraId="0A020871" w14:textId="77777777" w:rsidTr="00224B73">
        <w:trPr>
          <w:trHeight w:val="177"/>
        </w:trPr>
        <w:tc>
          <w:tcPr>
            <w:tcW w:w="472" w:type="dxa"/>
            <w:vMerge/>
            <w:vAlign w:val="center"/>
            <w:hideMark/>
          </w:tcPr>
          <w:p w14:paraId="1A6AD7E8" w14:textId="77777777" w:rsidR="00224B73" w:rsidRPr="00612E5E" w:rsidRDefault="00224B73" w:rsidP="00C446C3">
            <w:pPr>
              <w:spacing w:after="0" w:line="240" w:lineRule="auto"/>
              <w:rPr>
                <w:rFonts w:eastAsia="Times New Roman" w:cstheme="minorHAnsi"/>
                <w:sz w:val="15"/>
                <w:szCs w:val="15"/>
                <w:lang w:eastAsia="pt-BR"/>
              </w:rPr>
            </w:pPr>
          </w:p>
        </w:tc>
        <w:tc>
          <w:tcPr>
            <w:tcW w:w="2432" w:type="dxa"/>
            <w:hideMark/>
          </w:tcPr>
          <w:p w14:paraId="0FE99169"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Selagem/Abertura</w:t>
            </w:r>
          </w:p>
        </w:tc>
        <w:tc>
          <w:tcPr>
            <w:tcW w:w="946" w:type="dxa"/>
          </w:tcPr>
          <w:p w14:paraId="0E7C307B"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1081" w:type="dxa"/>
          </w:tcPr>
          <w:p w14:paraId="4D5C8F29" w14:textId="77777777" w:rsidR="00224B73" w:rsidRPr="00612E5E" w:rsidRDefault="00224B73" w:rsidP="00C446C3">
            <w:pPr>
              <w:spacing w:after="0" w:line="240" w:lineRule="auto"/>
              <w:jc w:val="both"/>
              <w:rPr>
                <w:rFonts w:eastAsia="Times New Roman" w:cstheme="minorHAnsi"/>
                <w:sz w:val="15"/>
                <w:szCs w:val="15"/>
                <w:lang w:eastAsia="pt-BR"/>
              </w:rPr>
            </w:pPr>
          </w:p>
        </w:tc>
        <w:tc>
          <w:tcPr>
            <w:tcW w:w="4141" w:type="dxa"/>
          </w:tcPr>
          <w:p w14:paraId="72ED05BD" w14:textId="77777777" w:rsidR="00224B73" w:rsidRPr="00612E5E" w:rsidRDefault="00224B73" w:rsidP="00C446C3">
            <w:pPr>
              <w:spacing w:after="0" w:line="240" w:lineRule="auto"/>
              <w:jc w:val="both"/>
              <w:rPr>
                <w:rFonts w:eastAsia="Times New Roman" w:cstheme="minorHAnsi"/>
                <w:sz w:val="15"/>
                <w:szCs w:val="15"/>
                <w:lang w:eastAsia="pt-BR"/>
              </w:rPr>
            </w:pPr>
          </w:p>
        </w:tc>
      </w:tr>
    </w:tbl>
    <w:p w14:paraId="0B0A965E" w14:textId="77777777" w:rsidR="00224B73" w:rsidRPr="00612E5E" w:rsidRDefault="00224B73" w:rsidP="00224B73">
      <w:pPr>
        <w:spacing w:after="0" w:line="240" w:lineRule="auto"/>
        <w:jc w:val="both"/>
        <w:rPr>
          <w:rFonts w:eastAsia="Times New Roman" w:cstheme="minorHAnsi"/>
          <w:sz w:val="15"/>
          <w:szCs w:val="15"/>
          <w:lang w:eastAsia="pt-BR"/>
        </w:rPr>
      </w:pP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2833"/>
        <w:gridCol w:w="936"/>
        <w:gridCol w:w="1070"/>
        <w:gridCol w:w="4233"/>
      </w:tblGrid>
      <w:tr w:rsidR="00224B73" w:rsidRPr="00612E5E" w14:paraId="38B9ED68" w14:textId="77777777" w:rsidTr="00224B73">
        <w:trPr>
          <w:trHeight w:val="863"/>
        </w:trPr>
        <w:tc>
          <w:tcPr>
            <w:tcW w:w="2833" w:type="dxa"/>
            <w:vAlign w:val="center"/>
            <w:hideMark/>
          </w:tcPr>
          <w:p w14:paraId="30375A48" w14:textId="77777777" w:rsidR="00224B73" w:rsidRPr="00612E5E" w:rsidRDefault="00224B73" w:rsidP="00C446C3">
            <w:pPr>
              <w:keepNext/>
              <w:spacing w:before="120" w:after="0" w:line="240" w:lineRule="auto"/>
              <w:jc w:val="center"/>
              <w:outlineLvl w:val="0"/>
              <w:rPr>
                <w:rFonts w:eastAsia="Times New Roman" w:cstheme="minorHAnsi"/>
                <w:sz w:val="15"/>
                <w:szCs w:val="15"/>
                <w:lang w:eastAsia="pt-BR"/>
              </w:rPr>
            </w:pPr>
            <w:r w:rsidRPr="00612E5E">
              <w:rPr>
                <w:rFonts w:eastAsia="Times New Roman" w:cstheme="minorHAnsi"/>
                <w:sz w:val="15"/>
                <w:szCs w:val="15"/>
                <w:lang w:eastAsia="pt-BR"/>
              </w:rPr>
              <w:t>CARACTERISTICAS</w:t>
            </w:r>
          </w:p>
        </w:tc>
        <w:tc>
          <w:tcPr>
            <w:tcW w:w="936" w:type="dxa"/>
            <w:vAlign w:val="center"/>
            <w:hideMark/>
          </w:tcPr>
          <w:p w14:paraId="568F5698" w14:textId="77777777" w:rsidR="00224B73" w:rsidRPr="00612E5E" w:rsidRDefault="00224B73" w:rsidP="00C446C3">
            <w:pPr>
              <w:spacing w:after="0" w:line="240" w:lineRule="auto"/>
              <w:jc w:val="center"/>
              <w:rPr>
                <w:rFonts w:eastAsia="Times New Roman" w:cstheme="minorHAnsi"/>
                <w:b/>
                <w:sz w:val="15"/>
                <w:szCs w:val="15"/>
                <w:lang w:eastAsia="pt-BR"/>
              </w:rPr>
            </w:pPr>
            <w:r w:rsidRPr="00612E5E">
              <w:rPr>
                <w:rFonts w:eastAsia="Times New Roman" w:cstheme="minorHAnsi"/>
                <w:b/>
                <w:sz w:val="15"/>
                <w:szCs w:val="15"/>
                <w:lang w:eastAsia="pt-BR"/>
              </w:rPr>
              <w:t>APROVADO</w:t>
            </w:r>
          </w:p>
        </w:tc>
        <w:tc>
          <w:tcPr>
            <w:tcW w:w="1070" w:type="dxa"/>
            <w:vAlign w:val="center"/>
          </w:tcPr>
          <w:p w14:paraId="53F9E846" w14:textId="77777777" w:rsidR="00224B73" w:rsidRPr="00612E5E" w:rsidRDefault="00224B73" w:rsidP="00C446C3">
            <w:pPr>
              <w:spacing w:after="0" w:line="240" w:lineRule="auto"/>
              <w:jc w:val="center"/>
              <w:rPr>
                <w:rFonts w:eastAsia="Times New Roman" w:cstheme="minorHAnsi"/>
                <w:b/>
                <w:sz w:val="15"/>
                <w:szCs w:val="15"/>
                <w:lang w:eastAsia="pt-BR"/>
              </w:rPr>
            </w:pPr>
          </w:p>
          <w:p w14:paraId="3550A437" w14:textId="77777777" w:rsidR="00224B73" w:rsidRPr="00612E5E" w:rsidRDefault="00224B73" w:rsidP="00C446C3">
            <w:pPr>
              <w:spacing w:after="0" w:line="240" w:lineRule="auto"/>
              <w:jc w:val="center"/>
              <w:rPr>
                <w:rFonts w:eastAsia="Times New Roman" w:cstheme="minorHAnsi"/>
                <w:b/>
                <w:sz w:val="15"/>
                <w:szCs w:val="15"/>
                <w:lang w:eastAsia="pt-BR"/>
              </w:rPr>
            </w:pPr>
            <w:r w:rsidRPr="00612E5E">
              <w:rPr>
                <w:rFonts w:eastAsia="Times New Roman" w:cstheme="minorHAnsi"/>
                <w:b/>
                <w:sz w:val="15"/>
                <w:szCs w:val="15"/>
                <w:lang w:eastAsia="pt-BR"/>
              </w:rPr>
              <w:t>NÃO APROVADO</w:t>
            </w:r>
          </w:p>
          <w:p w14:paraId="71B8A333" w14:textId="77777777" w:rsidR="00224B73" w:rsidRPr="00612E5E" w:rsidRDefault="00224B73" w:rsidP="00C446C3">
            <w:pPr>
              <w:spacing w:after="0" w:line="240" w:lineRule="auto"/>
              <w:jc w:val="center"/>
              <w:rPr>
                <w:rFonts w:eastAsia="Times New Roman" w:cstheme="minorHAnsi"/>
                <w:b/>
                <w:sz w:val="15"/>
                <w:szCs w:val="15"/>
                <w:lang w:eastAsia="pt-BR"/>
              </w:rPr>
            </w:pPr>
          </w:p>
        </w:tc>
        <w:tc>
          <w:tcPr>
            <w:tcW w:w="4233" w:type="dxa"/>
            <w:vAlign w:val="center"/>
            <w:hideMark/>
          </w:tcPr>
          <w:p w14:paraId="5359D7D5" w14:textId="77777777" w:rsidR="00224B73" w:rsidRPr="00612E5E" w:rsidRDefault="00224B73" w:rsidP="00C446C3">
            <w:pPr>
              <w:keepNext/>
              <w:spacing w:after="0" w:line="240" w:lineRule="auto"/>
              <w:jc w:val="center"/>
              <w:outlineLvl w:val="0"/>
              <w:rPr>
                <w:rFonts w:eastAsia="Times New Roman" w:cstheme="minorHAnsi"/>
                <w:b/>
                <w:sz w:val="15"/>
                <w:szCs w:val="15"/>
                <w:lang w:eastAsia="pt-BR"/>
              </w:rPr>
            </w:pPr>
            <w:r w:rsidRPr="00612E5E">
              <w:rPr>
                <w:rFonts w:eastAsia="Times New Roman" w:cstheme="minorHAnsi"/>
                <w:b/>
                <w:sz w:val="15"/>
                <w:szCs w:val="15"/>
                <w:lang w:eastAsia="pt-BR"/>
              </w:rPr>
              <w:t>JUSTIFICATIVA</w:t>
            </w:r>
          </w:p>
        </w:tc>
      </w:tr>
      <w:tr w:rsidR="00224B73" w:rsidRPr="00612E5E" w14:paraId="4677A862" w14:textId="77777777" w:rsidTr="00224B73">
        <w:trPr>
          <w:trHeight w:val="210"/>
        </w:trPr>
        <w:tc>
          <w:tcPr>
            <w:tcW w:w="2833" w:type="dxa"/>
            <w:hideMark/>
          </w:tcPr>
          <w:p w14:paraId="4FD57F41"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Composição:</w:t>
            </w:r>
          </w:p>
        </w:tc>
        <w:tc>
          <w:tcPr>
            <w:tcW w:w="936" w:type="dxa"/>
          </w:tcPr>
          <w:p w14:paraId="4C7FBD99"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5B998061"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2ADEF55D"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2D429B0A" w14:textId="77777777" w:rsidTr="00224B73">
        <w:trPr>
          <w:trHeight w:val="221"/>
        </w:trPr>
        <w:tc>
          <w:tcPr>
            <w:tcW w:w="2833" w:type="dxa"/>
            <w:hideMark/>
          </w:tcPr>
          <w:p w14:paraId="778388E5" w14:textId="77777777" w:rsidR="00224B73" w:rsidRPr="00612E5E" w:rsidRDefault="00224B73" w:rsidP="00224B73">
            <w:pPr>
              <w:numPr>
                <w:ilvl w:val="0"/>
                <w:numId w:val="39"/>
              </w:num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Microfone</w:t>
            </w:r>
          </w:p>
        </w:tc>
        <w:tc>
          <w:tcPr>
            <w:tcW w:w="936" w:type="dxa"/>
          </w:tcPr>
          <w:p w14:paraId="0C27BC78"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6B76040F"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2986A3B2"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2C84525C" w14:textId="77777777" w:rsidTr="00224B73">
        <w:trPr>
          <w:trHeight w:val="221"/>
        </w:trPr>
        <w:tc>
          <w:tcPr>
            <w:tcW w:w="2833" w:type="dxa"/>
            <w:hideMark/>
          </w:tcPr>
          <w:p w14:paraId="6F428B06" w14:textId="77777777" w:rsidR="00224B73" w:rsidRPr="00612E5E" w:rsidRDefault="00224B73" w:rsidP="00224B73">
            <w:pPr>
              <w:numPr>
                <w:ilvl w:val="0"/>
                <w:numId w:val="39"/>
              </w:num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Processador de fala</w:t>
            </w:r>
          </w:p>
        </w:tc>
        <w:tc>
          <w:tcPr>
            <w:tcW w:w="936" w:type="dxa"/>
          </w:tcPr>
          <w:p w14:paraId="66DC4E74"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2CBA99EC"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0DAFCE26"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4B8E9FBC" w14:textId="77777777" w:rsidTr="00224B73">
        <w:trPr>
          <w:trHeight w:val="231"/>
        </w:trPr>
        <w:tc>
          <w:tcPr>
            <w:tcW w:w="2833" w:type="dxa"/>
            <w:hideMark/>
          </w:tcPr>
          <w:p w14:paraId="6B5862FE" w14:textId="77777777" w:rsidR="00224B73" w:rsidRPr="00612E5E" w:rsidRDefault="00224B73" w:rsidP="00224B73">
            <w:pPr>
              <w:numPr>
                <w:ilvl w:val="0"/>
                <w:numId w:val="39"/>
              </w:num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Antena</w:t>
            </w:r>
          </w:p>
        </w:tc>
        <w:tc>
          <w:tcPr>
            <w:tcW w:w="936" w:type="dxa"/>
          </w:tcPr>
          <w:p w14:paraId="38DAA6BB"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373B2289"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72A8A9FF"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495C8D8D" w14:textId="77777777" w:rsidTr="00224B73">
        <w:trPr>
          <w:trHeight w:val="221"/>
        </w:trPr>
        <w:tc>
          <w:tcPr>
            <w:tcW w:w="2833" w:type="dxa"/>
            <w:hideMark/>
          </w:tcPr>
          <w:p w14:paraId="3992D221" w14:textId="77777777" w:rsidR="00224B73" w:rsidRPr="00612E5E" w:rsidRDefault="00224B73" w:rsidP="00224B73">
            <w:pPr>
              <w:numPr>
                <w:ilvl w:val="0"/>
                <w:numId w:val="39"/>
              </w:num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Receptor/ estimulador</w:t>
            </w:r>
          </w:p>
        </w:tc>
        <w:tc>
          <w:tcPr>
            <w:tcW w:w="936" w:type="dxa"/>
          </w:tcPr>
          <w:p w14:paraId="509405DE"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59B1F33C"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1ACD199E"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794695B4" w14:textId="77777777" w:rsidTr="00224B73">
        <w:trPr>
          <w:trHeight w:val="221"/>
        </w:trPr>
        <w:tc>
          <w:tcPr>
            <w:tcW w:w="2833" w:type="dxa"/>
            <w:hideMark/>
          </w:tcPr>
          <w:p w14:paraId="7EAF3B2D" w14:textId="77777777" w:rsidR="00224B73" w:rsidRPr="00612E5E" w:rsidRDefault="00224B73" w:rsidP="00224B73">
            <w:pPr>
              <w:numPr>
                <w:ilvl w:val="0"/>
                <w:numId w:val="39"/>
              </w:num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Eletrodos</w:t>
            </w:r>
          </w:p>
        </w:tc>
        <w:tc>
          <w:tcPr>
            <w:tcW w:w="936" w:type="dxa"/>
          </w:tcPr>
          <w:p w14:paraId="237E2F33"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3AE58920"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12CA630D"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097D6EFC" w14:textId="77777777" w:rsidTr="00224B73">
        <w:trPr>
          <w:trHeight w:val="210"/>
        </w:trPr>
        <w:tc>
          <w:tcPr>
            <w:tcW w:w="2833" w:type="dxa"/>
            <w:hideMark/>
          </w:tcPr>
          <w:p w14:paraId="23EA0C22"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Ajuste anatômico</w:t>
            </w:r>
          </w:p>
        </w:tc>
        <w:tc>
          <w:tcPr>
            <w:tcW w:w="936" w:type="dxa"/>
          </w:tcPr>
          <w:p w14:paraId="64E04400"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0A9D9111"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59D2DD37"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4DC434BC" w14:textId="77777777" w:rsidTr="00224B73">
        <w:trPr>
          <w:trHeight w:val="221"/>
        </w:trPr>
        <w:tc>
          <w:tcPr>
            <w:tcW w:w="2833" w:type="dxa"/>
            <w:hideMark/>
          </w:tcPr>
          <w:p w14:paraId="2C177185"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Ajuste do aparelho</w:t>
            </w:r>
          </w:p>
        </w:tc>
        <w:tc>
          <w:tcPr>
            <w:tcW w:w="936" w:type="dxa"/>
          </w:tcPr>
          <w:p w14:paraId="1A6AC918"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0DB16607"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69A3D8E2"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3DD67705" w14:textId="77777777" w:rsidTr="00224B73">
        <w:trPr>
          <w:trHeight w:val="210"/>
        </w:trPr>
        <w:tc>
          <w:tcPr>
            <w:tcW w:w="2833" w:type="dxa"/>
            <w:hideMark/>
          </w:tcPr>
          <w:p w14:paraId="7B27F9F1"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Segurança</w:t>
            </w:r>
          </w:p>
        </w:tc>
        <w:tc>
          <w:tcPr>
            <w:tcW w:w="936" w:type="dxa"/>
          </w:tcPr>
          <w:p w14:paraId="47AC9719"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432D805C"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43A220F0"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519AA500" w14:textId="77777777" w:rsidTr="00224B73">
        <w:trPr>
          <w:trHeight w:val="210"/>
        </w:trPr>
        <w:tc>
          <w:tcPr>
            <w:tcW w:w="2833" w:type="dxa"/>
            <w:hideMark/>
          </w:tcPr>
          <w:p w14:paraId="67A0E0DE"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Conforto</w:t>
            </w:r>
          </w:p>
        </w:tc>
        <w:tc>
          <w:tcPr>
            <w:tcW w:w="936" w:type="dxa"/>
          </w:tcPr>
          <w:p w14:paraId="21DF8DA0"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1848F8F6"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4283B3EF"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24151C34" w14:textId="77777777" w:rsidTr="00224B73">
        <w:trPr>
          <w:trHeight w:val="210"/>
        </w:trPr>
        <w:tc>
          <w:tcPr>
            <w:tcW w:w="2833" w:type="dxa"/>
            <w:hideMark/>
          </w:tcPr>
          <w:p w14:paraId="34B8CE49"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Resistência</w:t>
            </w:r>
          </w:p>
        </w:tc>
        <w:tc>
          <w:tcPr>
            <w:tcW w:w="936" w:type="dxa"/>
          </w:tcPr>
          <w:p w14:paraId="30CEA5D4"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02BC91A8"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172C9321"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40A70BCF" w14:textId="77777777" w:rsidTr="00224B73">
        <w:trPr>
          <w:trHeight w:val="210"/>
        </w:trPr>
        <w:tc>
          <w:tcPr>
            <w:tcW w:w="2833" w:type="dxa"/>
            <w:hideMark/>
          </w:tcPr>
          <w:p w14:paraId="58E7BEBF"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Durabilidade</w:t>
            </w:r>
          </w:p>
        </w:tc>
        <w:tc>
          <w:tcPr>
            <w:tcW w:w="936" w:type="dxa"/>
          </w:tcPr>
          <w:p w14:paraId="4D8D86A5"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497338F0"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645C3696"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447795E3" w14:textId="77777777" w:rsidTr="00224B73">
        <w:trPr>
          <w:trHeight w:val="221"/>
        </w:trPr>
        <w:tc>
          <w:tcPr>
            <w:tcW w:w="2833" w:type="dxa"/>
            <w:hideMark/>
          </w:tcPr>
          <w:p w14:paraId="637CCC94"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Tempo de adaptação</w:t>
            </w:r>
          </w:p>
        </w:tc>
        <w:tc>
          <w:tcPr>
            <w:tcW w:w="936" w:type="dxa"/>
          </w:tcPr>
          <w:p w14:paraId="45C13570"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202BE434"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4EDE628D" w14:textId="77777777" w:rsidR="00224B73" w:rsidRPr="00612E5E" w:rsidRDefault="00224B73" w:rsidP="00C446C3">
            <w:pPr>
              <w:spacing w:after="0" w:line="240" w:lineRule="auto"/>
              <w:rPr>
                <w:rFonts w:eastAsia="Times New Roman" w:cstheme="minorHAnsi"/>
                <w:sz w:val="15"/>
                <w:szCs w:val="15"/>
                <w:lang w:eastAsia="pt-BR"/>
              </w:rPr>
            </w:pPr>
          </w:p>
        </w:tc>
      </w:tr>
      <w:tr w:rsidR="00224B73" w:rsidRPr="00612E5E" w14:paraId="0ECD94CB" w14:textId="77777777" w:rsidTr="00224B73">
        <w:trPr>
          <w:trHeight w:val="210"/>
        </w:trPr>
        <w:tc>
          <w:tcPr>
            <w:tcW w:w="2833" w:type="dxa"/>
            <w:hideMark/>
          </w:tcPr>
          <w:p w14:paraId="3ABDF710" w14:textId="77777777" w:rsidR="00224B73" w:rsidRPr="00612E5E" w:rsidRDefault="00224B73" w:rsidP="00C446C3">
            <w:pPr>
              <w:spacing w:after="0" w:line="240" w:lineRule="auto"/>
              <w:rPr>
                <w:rFonts w:eastAsia="Times New Roman" w:cstheme="minorHAnsi"/>
                <w:sz w:val="15"/>
                <w:szCs w:val="15"/>
                <w:lang w:eastAsia="pt-BR"/>
              </w:rPr>
            </w:pPr>
            <w:r w:rsidRPr="00612E5E">
              <w:rPr>
                <w:rFonts w:eastAsia="Times New Roman" w:cstheme="minorHAnsi"/>
                <w:sz w:val="15"/>
                <w:szCs w:val="15"/>
                <w:lang w:eastAsia="pt-BR"/>
              </w:rPr>
              <w:t>Versatilidade (uso adulto/ infantil)</w:t>
            </w:r>
          </w:p>
        </w:tc>
        <w:tc>
          <w:tcPr>
            <w:tcW w:w="936" w:type="dxa"/>
          </w:tcPr>
          <w:p w14:paraId="24BBF33C" w14:textId="77777777" w:rsidR="00224B73" w:rsidRPr="00612E5E" w:rsidRDefault="00224B73" w:rsidP="00C446C3">
            <w:pPr>
              <w:spacing w:after="0" w:line="240" w:lineRule="auto"/>
              <w:rPr>
                <w:rFonts w:eastAsia="Times New Roman" w:cstheme="minorHAnsi"/>
                <w:sz w:val="15"/>
                <w:szCs w:val="15"/>
                <w:lang w:eastAsia="pt-BR"/>
              </w:rPr>
            </w:pPr>
          </w:p>
        </w:tc>
        <w:tc>
          <w:tcPr>
            <w:tcW w:w="1070" w:type="dxa"/>
          </w:tcPr>
          <w:p w14:paraId="596F1724" w14:textId="77777777" w:rsidR="00224B73" w:rsidRPr="00612E5E" w:rsidRDefault="00224B73" w:rsidP="00C446C3">
            <w:pPr>
              <w:spacing w:after="0" w:line="240" w:lineRule="auto"/>
              <w:rPr>
                <w:rFonts w:eastAsia="Times New Roman" w:cstheme="minorHAnsi"/>
                <w:sz w:val="15"/>
                <w:szCs w:val="15"/>
                <w:lang w:eastAsia="pt-BR"/>
              </w:rPr>
            </w:pPr>
          </w:p>
        </w:tc>
        <w:tc>
          <w:tcPr>
            <w:tcW w:w="4233" w:type="dxa"/>
          </w:tcPr>
          <w:p w14:paraId="15D7B1D2" w14:textId="77777777" w:rsidR="00224B73" w:rsidRPr="00612E5E" w:rsidRDefault="00224B73" w:rsidP="00C446C3">
            <w:pPr>
              <w:spacing w:after="0" w:line="240" w:lineRule="auto"/>
              <w:rPr>
                <w:rFonts w:eastAsia="Times New Roman" w:cstheme="minorHAnsi"/>
                <w:sz w:val="15"/>
                <w:szCs w:val="15"/>
                <w:lang w:eastAsia="pt-BR"/>
              </w:rPr>
            </w:pPr>
          </w:p>
        </w:tc>
      </w:tr>
    </w:tbl>
    <w:p w14:paraId="7FD1D881" w14:textId="77777777" w:rsidR="00224B73" w:rsidRPr="00612E5E" w:rsidRDefault="00224B73" w:rsidP="00224B73">
      <w:pPr>
        <w:spacing w:after="0" w:line="240" w:lineRule="auto"/>
        <w:jc w:val="both"/>
        <w:rPr>
          <w:rFonts w:eastAsia="Times New Roman" w:cstheme="minorHAnsi"/>
          <w:sz w:val="15"/>
          <w:szCs w:val="15"/>
          <w:lang w:eastAsia="pt-BR"/>
        </w:rPr>
      </w:pPr>
    </w:p>
    <w:tbl>
      <w:tblPr>
        <w:tblW w:w="8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24B73" w:rsidRPr="00612E5E" w14:paraId="51741D6E" w14:textId="77777777" w:rsidTr="00C446C3">
        <w:trPr>
          <w:trHeight w:val="140"/>
        </w:trPr>
        <w:tc>
          <w:tcPr>
            <w:tcW w:w="8499" w:type="dxa"/>
          </w:tcPr>
          <w:p w14:paraId="306BC5E0" w14:textId="77777777" w:rsidR="00224B73" w:rsidRPr="00612E5E" w:rsidRDefault="00224B73" w:rsidP="00C446C3">
            <w:pPr>
              <w:spacing w:after="120" w:line="240" w:lineRule="auto"/>
              <w:jc w:val="both"/>
              <w:rPr>
                <w:rFonts w:eastAsia="Times New Roman" w:cstheme="minorHAnsi"/>
                <w:sz w:val="15"/>
                <w:szCs w:val="15"/>
                <w:lang w:eastAsia="pt-BR"/>
              </w:rPr>
            </w:pPr>
            <w:r w:rsidRPr="00612E5E">
              <w:rPr>
                <w:rFonts w:eastAsia="Times New Roman" w:cstheme="minorHAnsi"/>
                <w:sz w:val="15"/>
                <w:szCs w:val="15"/>
                <w:lang w:eastAsia="pt-BR"/>
              </w:rPr>
              <w:t>Outras observações:____________________________________________________________________________________________________________________________________________________</w:t>
            </w:r>
          </w:p>
          <w:p w14:paraId="3192E357"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Aprovado:     SIM (  )             NÃO (  )</w:t>
            </w:r>
          </w:p>
          <w:p w14:paraId="6B284696" w14:textId="77777777" w:rsidR="00224B73" w:rsidRPr="00612E5E" w:rsidRDefault="00224B73" w:rsidP="00C446C3">
            <w:pPr>
              <w:spacing w:after="0" w:line="240" w:lineRule="auto"/>
              <w:jc w:val="both"/>
              <w:rPr>
                <w:rFonts w:eastAsia="Times New Roman" w:cstheme="minorHAnsi"/>
                <w:sz w:val="15"/>
                <w:szCs w:val="15"/>
                <w:lang w:eastAsia="pt-BR"/>
              </w:rPr>
            </w:pPr>
            <w:r w:rsidRPr="00612E5E">
              <w:rPr>
                <w:rFonts w:eastAsia="Times New Roman" w:cstheme="minorHAnsi"/>
                <w:sz w:val="15"/>
                <w:szCs w:val="15"/>
                <w:lang w:eastAsia="pt-BR"/>
              </w:rPr>
              <w:t>Responsável: _______________________________________________Data:  _____/_______/_______</w:t>
            </w:r>
          </w:p>
          <w:p w14:paraId="0328DB5C" w14:textId="77777777" w:rsidR="00224B73" w:rsidRPr="00612E5E" w:rsidRDefault="00224B73" w:rsidP="00C446C3">
            <w:pPr>
              <w:spacing w:after="0" w:line="240" w:lineRule="auto"/>
              <w:jc w:val="both"/>
              <w:rPr>
                <w:rFonts w:eastAsia="Times New Roman" w:cstheme="minorHAnsi"/>
                <w:sz w:val="15"/>
                <w:szCs w:val="15"/>
                <w:lang w:eastAsia="pt-BR"/>
              </w:rPr>
            </w:pPr>
          </w:p>
        </w:tc>
      </w:tr>
    </w:tbl>
    <w:p w14:paraId="6E99E9F7" w14:textId="77777777" w:rsidR="00224B73" w:rsidRDefault="00224B73" w:rsidP="00224B73"/>
    <w:p w14:paraId="2B2D37A5" w14:textId="77777777" w:rsidR="000C4979" w:rsidRPr="000C4979" w:rsidRDefault="000C4979" w:rsidP="000C4979">
      <w:pPr>
        <w:rPr>
          <w:rFonts w:ascii="Calibri" w:eastAsia="Calibri" w:hAnsi="Calibri" w:cs="Times New Roman"/>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15665EAB"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SEI </w:t>
      </w:r>
      <w:r w:rsidRPr="00A13DAC">
        <w:rPr>
          <w:rFonts w:ascii="Arial" w:eastAsia="Times New Roman" w:hAnsi="Arial" w:cs="Arial"/>
          <w:b/>
          <w:bCs/>
          <w:color w:val="000000"/>
          <w:sz w:val="18"/>
          <w:szCs w:val="18"/>
          <w:lang w:eastAsia="pt-BR"/>
        </w:rPr>
        <w:t xml:space="preserve">nº </w:t>
      </w:r>
      <w:r w:rsidR="00195392" w:rsidRPr="00A13DAC">
        <w:rPr>
          <w:rFonts w:ascii="Arial" w:eastAsia="Times New Roman" w:hAnsi="Arial" w:cs="Arial"/>
          <w:b/>
          <w:bCs/>
          <w:color w:val="000000"/>
          <w:sz w:val="18"/>
          <w:szCs w:val="18"/>
          <w:lang w:eastAsia="pt-BR"/>
        </w:rPr>
        <w:t>145.00000044/2026-51</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2C35E819"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w:t>
      </w:r>
      <w:r w:rsidRPr="00A13DAC">
        <w:rPr>
          <w:rFonts w:ascii="Arial" w:eastAsia="Times New Roman" w:hAnsi="Arial" w:cs="Arial"/>
          <w:color w:val="000000"/>
          <w:sz w:val="18"/>
          <w:szCs w:val="18"/>
          <w:lang w:eastAsia="pt-BR"/>
        </w:rPr>
        <w:t xml:space="preserve">nº </w:t>
      </w:r>
      <w:r w:rsidR="00195392" w:rsidRPr="00A13DAC">
        <w:rPr>
          <w:rFonts w:ascii="Arial" w:eastAsia="Times New Roman" w:hAnsi="Arial" w:cs="Arial"/>
          <w:b/>
          <w:bCs/>
          <w:color w:val="000000"/>
          <w:sz w:val="18"/>
          <w:szCs w:val="18"/>
          <w:lang w:eastAsia="pt-BR"/>
        </w:rPr>
        <w:t>145.00000044/2026-51</w:t>
      </w:r>
      <w:r w:rsidR="00040545" w:rsidRPr="00A13DAC">
        <w:rPr>
          <w:rFonts w:ascii="Arial" w:eastAsia="Times New Roman" w:hAnsi="Arial" w:cs="Arial"/>
          <w:b/>
          <w:bCs/>
          <w:color w:val="000000"/>
          <w:sz w:val="18"/>
          <w:szCs w:val="18"/>
          <w:lang w:eastAsia="pt-BR"/>
        </w:rPr>
        <w:t xml:space="preserve"> </w:t>
      </w:r>
      <w:r w:rsidRPr="00A13DAC">
        <w:rPr>
          <w:rFonts w:ascii="Arial" w:eastAsia="Times New Roman" w:hAnsi="Arial" w:cs="Arial"/>
          <w:color w:val="000000"/>
          <w:sz w:val="18"/>
          <w:szCs w:val="18"/>
          <w:lang w:eastAsia="pt-BR"/>
        </w:rPr>
        <w:t xml:space="preserve"> e em observância às disposições da Lei nº 14.133, de 1º de abril de 2021, e demais normas da legislação aplicável, resolvem celebrar o presente Termo de Contrato, decorrente do Pregão Eletrônico nº </w:t>
      </w:r>
      <w:r w:rsidR="00040545" w:rsidRPr="00A13DAC">
        <w:rPr>
          <w:rFonts w:ascii="Arial" w:eastAsia="Times New Roman" w:hAnsi="Arial" w:cs="Arial"/>
          <w:color w:val="000000"/>
          <w:sz w:val="18"/>
          <w:szCs w:val="18"/>
          <w:lang w:eastAsia="pt-BR"/>
        </w:rPr>
        <w:t>XXX/2026</w:t>
      </w:r>
      <w:r w:rsidRPr="00A13DAC">
        <w:rPr>
          <w:rFonts w:ascii="Arial" w:eastAsia="Times New Roman" w:hAnsi="Arial" w:cs="Arial"/>
          <w:color w:val="000000"/>
          <w:sz w:val="18"/>
          <w:szCs w:val="18"/>
          <w:lang w:eastAsia="pt-BR"/>
        </w:rPr>
        <w:t>, mediante</w:t>
      </w:r>
      <w:r w:rsidRPr="00592295">
        <w:rPr>
          <w:rFonts w:ascii="Arial" w:eastAsia="Times New Roman" w:hAnsi="Arial" w:cs="Arial"/>
          <w:color w:val="000000"/>
          <w:sz w:val="18"/>
          <w:szCs w:val="18"/>
          <w:lang w:eastAsia="pt-BR"/>
        </w:rPr>
        <w:t xml:space="preserv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2"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4337173B"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D0435">
        <w:rPr>
          <w:rFonts w:ascii="Arial" w:eastAsia="Times New Roman" w:hAnsi="Arial" w:cs="Arial"/>
          <w:color w:val="000000"/>
          <w:sz w:val="18"/>
          <w:szCs w:val="18"/>
          <w:lang w:eastAsia="pt-BR"/>
        </w:rPr>
        <w:t xml:space="preserve"> </w:t>
      </w:r>
      <w:r w:rsidR="004D0435" w:rsidRPr="006750F5">
        <w:rPr>
          <w:rFonts w:ascii="Arial" w:eastAsia="Times New Roman" w:hAnsi="Arial" w:cs="Arial"/>
          <w:sz w:val="18"/>
          <w:szCs w:val="18"/>
          <w:lang w:eastAsia="pt-BR"/>
        </w:rPr>
        <w:t>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4"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5"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1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0"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3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4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5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00C196A7" w:rsidR="003D577F" w:rsidRPr="00A13DAC"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Pr="00A13DAC">
        <w:rPr>
          <w:rFonts w:ascii="Arial" w:eastAsia="Times New Roman" w:hAnsi="Arial" w:cs="Arial"/>
          <w:b/>
          <w:bCs/>
          <w:color w:val="000000"/>
          <w:sz w:val="18"/>
          <w:szCs w:val="18"/>
          <w:lang w:eastAsia="pt-BR"/>
        </w:rPr>
        <w:t xml:space="preserve">: </w:t>
      </w:r>
      <w:r w:rsidR="00195392" w:rsidRPr="00A13DAC">
        <w:rPr>
          <w:rFonts w:ascii="Arial" w:eastAsia="Times New Roman" w:hAnsi="Arial" w:cs="Arial"/>
          <w:b/>
          <w:bCs/>
          <w:color w:val="000000"/>
          <w:sz w:val="18"/>
          <w:szCs w:val="18"/>
          <w:lang w:eastAsia="pt-BR"/>
        </w:rPr>
        <w:t>145.00000044/2026-51</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A13DAC">
        <w:rPr>
          <w:rFonts w:ascii="Arial" w:eastAsia="Times New Roman" w:hAnsi="Arial" w:cs="Arial"/>
          <w:b/>
          <w:bCs/>
          <w:color w:val="000000"/>
          <w:sz w:val="18"/>
          <w:szCs w:val="18"/>
          <w:lang w:eastAsia="pt-BR"/>
        </w:rPr>
        <w:t>PREG</w:t>
      </w:r>
      <w:r w:rsidR="00AD38B3" w:rsidRPr="00A13DAC">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2F0A2C62"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D0435">
        <w:rPr>
          <w:rFonts w:ascii="Arial" w:hAnsi="Arial" w:cs="Arial"/>
          <w:color w:val="000000"/>
          <w:sz w:val="18"/>
          <w:szCs w:val="18"/>
        </w:rPr>
        <w:t xml:space="preserve"> </w:t>
      </w:r>
      <w:r w:rsidR="004D0435" w:rsidRPr="00A13DAC">
        <w:rPr>
          <w:rFonts w:ascii="Arial" w:hAnsi="Arial" w:cs="Arial"/>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68A7236A" w:rsidR="003D577F" w:rsidRPr="00A13DAC" w:rsidRDefault="009157E5" w:rsidP="009E68CA">
      <w:pPr>
        <w:spacing w:after="0" w:line="240" w:lineRule="auto"/>
        <w:ind w:left="60" w:right="60"/>
        <w:jc w:val="center"/>
        <w:rPr>
          <w:rFonts w:ascii="Arial" w:eastAsia="Times New Roman" w:hAnsi="Arial" w:cs="Arial"/>
          <w:color w:val="000000"/>
          <w:sz w:val="18"/>
          <w:szCs w:val="18"/>
          <w:lang w:eastAsia="pt-BR"/>
        </w:rPr>
      </w:pPr>
      <w:r w:rsidRPr="00A13DAC">
        <w:rPr>
          <w:rFonts w:ascii="Calibri" w:eastAsia="Times New Roman" w:hAnsi="Calibri" w:cs="Calibri"/>
          <w:bCs/>
          <w:color w:val="000000"/>
          <w:lang w:eastAsia="pt-BR"/>
        </w:rPr>
        <w:t>SIMONE ROSA DE OLIVEIRA COSTA</w:t>
      </w:r>
      <w:r w:rsidRPr="00A13DAC">
        <w:rPr>
          <w:rFonts w:ascii="Calibri" w:eastAsia="Times New Roman" w:hAnsi="Calibri" w:cs="Calibri"/>
          <w:bCs/>
          <w:color w:val="000000"/>
          <w:lang w:eastAsia="pt-BR"/>
        </w:rPr>
        <w:br/>
        <w:t>OFICIAL ADMINISTRATIVO</w:t>
      </w:r>
    </w:p>
    <w:sectPr w:rsidR="003D577F" w:rsidRPr="00A13DAC" w:rsidSect="0085575B">
      <w:headerReference w:type="default" r:id="rId178"/>
      <w:footerReference w:type="default" r:id="rId179"/>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904E" w14:textId="77777777" w:rsidR="00195392" w:rsidRDefault="00195392" w:rsidP="00445FE1">
      <w:pPr>
        <w:spacing w:after="0" w:line="240" w:lineRule="auto"/>
      </w:pPr>
      <w:r>
        <w:separator/>
      </w:r>
    </w:p>
  </w:endnote>
  <w:endnote w:type="continuationSeparator" w:id="0">
    <w:p w14:paraId="07C83620" w14:textId="77777777" w:rsidR="00195392" w:rsidRDefault="0019539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195392" w:rsidRDefault="00195392">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937A447" w:rsidR="00195392" w:rsidRDefault="0019539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C73CB">
                            <w:rPr>
                              <w:rFonts w:ascii="Times New Roman"/>
                              <w:noProof/>
                              <w:sz w:val="18"/>
                            </w:rPr>
                            <w:t>54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C73CB">
                            <w:rPr>
                              <w:rFonts w:ascii="Times New Roman"/>
                              <w:noProof/>
                              <w:spacing w:val="-10"/>
                              <w:sz w:val="18"/>
                            </w:rPr>
                            <w:t>54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0937A447" w:rsidR="00195392" w:rsidRDefault="0019539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C73CB">
                      <w:rPr>
                        <w:rFonts w:ascii="Times New Roman"/>
                        <w:noProof/>
                        <w:sz w:val="18"/>
                      </w:rPr>
                      <w:t>54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C73CB">
                      <w:rPr>
                        <w:rFonts w:ascii="Times New Roman"/>
                        <w:noProof/>
                        <w:spacing w:val="-10"/>
                        <w:sz w:val="18"/>
                      </w:rPr>
                      <w:t>54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157A3" w14:textId="77777777" w:rsidR="00195392" w:rsidRDefault="00195392" w:rsidP="00445FE1">
      <w:pPr>
        <w:spacing w:after="0" w:line="240" w:lineRule="auto"/>
      </w:pPr>
      <w:r>
        <w:separator/>
      </w:r>
    </w:p>
  </w:footnote>
  <w:footnote w:type="continuationSeparator" w:id="0">
    <w:p w14:paraId="67A58412" w14:textId="77777777" w:rsidR="00195392" w:rsidRDefault="0019539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195392" w:rsidRDefault="00195392">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195392" w:rsidRPr="00445FE1" w:rsidRDefault="0019539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559CA"/>
    <w:multiLevelType w:val="hybridMultilevel"/>
    <w:tmpl w:val="CADAC4F8"/>
    <w:lvl w:ilvl="0" w:tplc="10447A0C">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9340A254">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B76EE3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2922680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8D0A1C4E">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E380798">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A2C1250">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0906658C">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2CF05228">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36D502E"/>
    <w:multiLevelType w:val="multilevel"/>
    <w:tmpl w:val="BF7EC9C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426"/>
      </w:pPr>
      <w:rPr>
        <w:rFonts w:asciiTheme="majorHAnsi" w:eastAsia="Arial" w:hAnsiTheme="majorHAnsi" w:cstheme="majorHAnsi"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471E3E"/>
    <w:multiLevelType w:val="hybridMultilevel"/>
    <w:tmpl w:val="67767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33A57AE"/>
    <w:multiLevelType w:val="hybridMultilevel"/>
    <w:tmpl w:val="CAB8B37C"/>
    <w:lvl w:ilvl="0" w:tplc="1B90DBD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5278A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6A97F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0C64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EEF7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32CD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222A2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4417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A30B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8"/>
  </w:num>
  <w:num w:numId="3">
    <w:abstractNumId w:val="11"/>
  </w:num>
  <w:num w:numId="4">
    <w:abstractNumId w:val="2"/>
  </w:num>
  <w:num w:numId="5">
    <w:abstractNumId w:val="17"/>
  </w:num>
  <w:num w:numId="6">
    <w:abstractNumId w:val="5"/>
  </w:num>
  <w:num w:numId="7">
    <w:abstractNumId w:val="20"/>
  </w:num>
  <w:num w:numId="8">
    <w:abstractNumId w:val="6"/>
  </w:num>
  <w:num w:numId="9">
    <w:abstractNumId w:val="31"/>
  </w:num>
  <w:num w:numId="10">
    <w:abstractNumId w:val="3"/>
  </w:num>
  <w:num w:numId="11">
    <w:abstractNumId w:val="26"/>
  </w:num>
  <w:num w:numId="12">
    <w:abstractNumId w:val="34"/>
  </w:num>
  <w:num w:numId="13">
    <w:abstractNumId w:val="36"/>
  </w:num>
  <w:num w:numId="14">
    <w:abstractNumId w:val="1"/>
  </w:num>
  <w:num w:numId="15">
    <w:abstractNumId w:val="30"/>
  </w:num>
  <w:num w:numId="16">
    <w:abstractNumId w:val="37"/>
  </w:num>
  <w:num w:numId="17">
    <w:abstractNumId w:val="32"/>
  </w:num>
  <w:num w:numId="18">
    <w:abstractNumId w:val="23"/>
  </w:num>
  <w:num w:numId="19">
    <w:abstractNumId w:val="18"/>
  </w:num>
  <w:num w:numId="20">
    <w:abstractNumId w:val="29"/>
  </w:num>
  <w:num w:numId="21">
    <w:abstractNumId w:val="0"/>
  </w:num>
  <w:num w:numId="22">
    <w:abstractNumId w:val="7"/>
  </w:num>
  <w:num w:numId="23">
    <w:abstractNumId w:val="13"/>
  </w:num>
  <w:num w:numId="24">
    <w:abstractNumId w:val="4"/>
  </w:num>
  <w:num w:numId="25">
    <w:abstractNumId w:val="24"/>
  </w:num>
  <w:num w:numId="26">
    <w:abstractNumId w:val="27"/>
  </w:num>
  <w:num w:numId="27">
    <w:abstractNumId w:val="10"/>
  </w:num>
  <w:num w:numId="28">
    <w:abstractNumId w:val="28"/>
  </w:num>
  <w:num w:numId="29">
    <w:abstractNumId w:val="22"/>
  </w:num>
  <w:num w:numId="30">
    <w:abstractNumId w:val="8"/>
  </w:num>
  <w:num w:numId="31">
    <w:abstractNumId w:val="21"/>
  </w:num>
  <w:num w:numId="32">
    <w:abstractNumId w:val="14"/>
  </w:num>
  <w:num w:numId="33">
    <w:abstractNumId w:val="19"/>
  </w:num>
  <w:num w:numId="34">
    <w:abstractNumId w:val="33"/>
  </w:num>
  <w:num w:numId="35">
    <w:abstractNumId w:val="25"/>
  </w:num>
  <w:num w:numId="36">
    <w:abstractNumId w:val="9"/>
  </w:num>
  <w:num w:numId="37">
    <w:abstractNumId w:val="12"/>
  </w:num>
  <w:num w:numId="38">
    <w:abstractNumId w:val="35"/>
  </w:num>
  <w:num w:numId="39">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07B0A"/>
    <w:rsid w:val="00011FDD"/>
    <w:rsid w:val="00013E25"/>
    <w:rsid w:val="00016E4F"/>
    <w:rsid w:val="00027BAF"/>
    <w:rsid w:val="0003390B"/>
    <w:rsid w:val="00040545"/>
    <w:rsid w:val="00041307"/>
    <w:rsid w:val="00043790"/>
    <w:rsid w:val="00050EE8"/>
    <w:rsid w:val="000520C3"/>
    <w:rsid w:val="00054DE8"/>
    <w:rsid w:val="00055362"/>
    <w:rsid w:val="00061F81"/>
    <w:rsid w:val="00066CE0"/>
    <w:rsid w:val="00066E9D"/>
    <w:rsid w:val="00067491"/>
    <w:rsid w:val="00070BBC"/>
    <w:rsid w:val="00071657"/>
    <w:rsid w:val="00081463"/>
    <w:rsid w:val="00085078"/>
    <w:rsid w:val="00090A83"/>
    <w:rsid w:val="00091921"/>
    <w:rsid w:val="000A60E2"/>
    <w:rsid w:val="000B1F56"/>
    <w:rsid w:val="000B359E"/>
    <w:rsid w:val="000B52AB"/>
    <w:rsid w:val="000C4979"/>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95392"/>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4B73"/>
    <w:rsid w:val="002269F2"/>
    <w:rsid w:val="00240693"/>
    <w:rsid w:val="00244BE0"/>
    <w:rsid w:val="002505E6"/>
    <w:rsid w:val="00252E8B"/>
    <w:rsid w:val="002550F8"/>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3398"/>
    <w:rsid w:val="002C41FC"/>
    <w:rsid w:val="002D1E1B"/>
    <w:rsid w:val="002D4D16"/>
    <w:rsid w:val="002D64BE"/>
    <w:rsid w:val="002D6B80"/>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2F64"/>
    <w:rsid w:val="003B4574"/>
    <w:rsid w:val="003B5346"/>
    <w:rsid w:val="003C19C3"/>
    <w:rsid w:val="003C69CD"/>
    <w:rsid w:val="003D049E"/>
    <w:rsid w:val="003D577F"/>
    <w:rsid w:val="003D60D0"/>
    <w:rsid w:val="003E5DAD"/>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C437C"/>
    <w:rsid w:val="004D0435"/>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1FA9"/>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0F5"/>
    <w:rsid w:val="00675AB9"/>
    <w:rsid w:val="00677BBC"/>
    <w:rsid w:val="00682527"/>
    <w:rsid w:val="00682B15"/>
    <w:rsid w:val="006901CC"/>
    <w:rsid w:val="00692313"/>
    <w:rsid w:val="006A0AE6"/>
    <w:rsid w:val="006A24E4"/>
    <w:rsid w:val="006A26B3"/>
    <w:rsid w:val="006A2E3B"/>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0CE6"/>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1E3F"/>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605A"/>
    <w:rsid w:val="008A3D8F"/>
    <w:rsid w:val="008B3BD6"/>
    <w:rsid w:val="008B60C0"/>
    <w:rsid w:val="008B64C3"/>
    <w:rsid w:val="008B6804"/>
    <w:rsid w:val="008C1916"/>
    <w:rsid w:val="008C73CB"/>
    <w:rsid w:val="008D3618"/>
    <w:rsid w:val="008D3CDF"/>
    <w:rsid w:val="008D5F2C"/>
    <w:rsid w:val="008E03C1"/>
    <w:rsid w:val="008E1AC5"/>
    <w:rsid w:val="008E1F85"/>
    <w:rsid w:val="008E3673"/>
    <w:rsid w:val="008F0A23"/>
    <w:rsid w:val="008F2824"/>
    <w:rsid w:val="008F63D1"/>
    <w:rsid w:val="00901C14"/>
    <w:rsid w:val="009039E7"/>
    <w:rsid w:val="009157E5"/>
    <w:rsid w:val="00925530"/>
    <w:rsid w:val="00925D89"/>
    <w:rsid w:val="00926A37"/>
    <w:rsid w:val="00926A6C"/>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D79F1"/>
    <w:rsid w:val="009E4BC7"/>
    <w:rsid w:val="009E68CA"/>
    <w:rsid w:val="009F3505"/>
    <w:rsid w:val="009F357E"/>
    <w:rsid w:val="009F5B81"/>
    <w:rsid w:val="00A05AEA"/>
    <w:rsid w:val="00A118FC"/>
    <w:rsid w:val="00A13066"/>
    <w:rsid w:val="00A13DAC"/>
    <w:rsid w:val="00A13E89"/>
    <w:rsid w:val="00A1524C"/>
    <w:rsid w:val="00A1661C"/>
    <w:rsid w:val="00A214FB"/>
    <w:rsid w:val="00A24EC2"/>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0C8C"/>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250D"/>
    <w:rsid w:val="00B840AC"/>
    <w:rsid w:val="00BD0A1A"/>
    <w:rsid w:val="00BD255B"/>
    <w:rsid w:val="00BD45E8"/>
    <w:rsid w:val="00BE3E5C"/>
    <w:rsid w:val="00BF0A98"/>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423F"/>
    <w:rsid w:val="00CD5F13"/>
    <w:rsid w:val="00CD768E"/>
    <w:rsid w:val="00CD7C0A"/>
    <w:rsid w:val="00CE1C97"/>
    <w:rsid w:val="00CE1F91"/>
    <w:rsid w:val="00CE5069"/>
    <w:rsid w:val="00CF15A1"/>
    <w:rsid w:val="00D012AB"/>
    <w:rsid w:val="00D12AB5"/>
    <w:rsid w:val="00D15389"/>
    <w:rsid w:val="00D3143F"/>
    <w:rsid w:val="00D46DC5"/>
    <w:rsid w:val="00D51D31"/>
    <w:rsid w:val="00D56602"/>
    <w:rsid w:val="00D62D14"/>
    <w:rsid w:val="00D6770D"/>
    <w:rsid w:val="00D738E5"/>
    <w:rsid w:val="00D75F53"/>
    <w:rsid w:val="00D81E3D"/>
    <w:rsid w:val="00D8320A"/>
    <w:rsid w:val="00D84F51"/>
    <w:rsid w:val="00D8570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0A9"/>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D69F1"/>
    <w:rsid w:val="00EE2742"/>
    <w:rsid w:val="00EE34BD"/>
    <w:rsid w:val="00EE5C49"/>
    <w:rsid w:val="00EF4276"/>
    <w:rsid w:val="00EF4EC6"/>
    <w:rsid w:val="00F006BE"/>
    <w:rsid w:val="00F02F8F"/>
    <w:rsid w:val="00F15741"/>
    <w:rsid w:val="00F15F09"/>
    <w:rsid w:val="00F21344"/>
    <w:rsid w:val="00F25DE1"/>
    <w:rsid w:val="00F528B0"/>
    <w:rsid w:val="00F53FA1"/>
    <w:rsid w:val="00F63B08"/>
    <w:rsid w:val="00F64FA9"/>
    <w:rsid w:val="00F66F12"/>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0C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legislacao.sp.gov.br/legislacao/dg280202.nsf/5fb5269ed17b47ab83256cfb00501469/ae4c99f07f9f4f7d03258980004dbc9d?OpenDocument&amp;Highlight=0,67.608" TargetMode="External"/><Relationship Id="rId181"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www.legislacao.sp.gov.br/legislacao/dg280202.nsf/ae9f9e0701e533aa032572e6006cf5fd/0cf4bc084e49b505032573d000509b17?OpenDocument&amp;Highlight=0,12.799"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hyperlink" Target="https://www.planalto.gov.br/ccivil_03/_Ato2023-2026/2023/Decreto/D11462.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ntTable" Target="fontTable.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3/Lei/L12846.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leis/l8078compilado.htm" TargetMode="External"/><Relationship Id="rId178" Type="http://schemas.openxmlformats.org/officeDocument/2006/relationships/header" Target="header2.xm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legislacao.sp.gov.br/legislacao/dg280202.nsf/5fb5269ed17b47ab83256cfb00501469/d26a3c60510da6bc03258905004dd50a?OpenDocument&amp;Highlight=0,67.301" TargetMode="External"/><Relationship Id="rId147" Type="http://schemas.openxmlformats.org/officeDocument/2006/relationships/hyperlink" Target="http://www.planalto.gov.br/ccivil_03/_ato2019-2022/2021/lei/L14133.htm%25art159"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8078compilado.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LEIS/LCP/Lcp12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footer" Target="foot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67769-051A-4277-91D6-09DB7FAD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54</Pages>
  <Words>37427</Words>
  <Characters>202109</Characters>
  <Application>Microsoft Office Word</Application>
  <DocSecurity>0</DocSecurity>
  <Lines>1684</Lines>
  <Paragraphs>478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4</cp:revision>
  <dcterms:created xsi:type="dcterms:W3CDTF">2026-03-02T11:11:00Z</dcterms:created>
  <dcterms:modified xsi:type="dcterms:W3CDTF">2026-03-03T11:53:00Z</dcterms:modified>
</cp:coreProperties>
</file>